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74921B" w14:textId="77777777" w:rsidR="004B7CD4" w:rsidRPr="00E94C10" w:rsidRDefault="004B7CD4" w:rsidP="00E94C10">
      <w:pPr>
        <w:tabs>
          <w:tab w:val="left" w:pos="2268"/>
          <w:tab w:val="left" w:pos="8222"/>
        </w:tabs>
        <w:spacing w:after="12" w:line="251" w:lineRule="auto"/>
        <w:ind w:hanging="10"/>
        <w:rPr>
          <w:rFonts w:ascii="Times New Roman" w:hAnsi="Times New Roman" w:cs="Times New Roman"/>
        </w:rPr>
      </w:pPr>
      <w:bookmarkStart w:id="0" w:name="_GoBack"/>
      <w:bookmarkEnd w:id="0"/>
      <w:r w:rsidRPr="00E94C10">
        <w:rPr>
          <w:rFonts w:ascii="Times New Roman" w:eastAsia="Times New Roman" w:hAnsi="Times New Roman" w:cs="Times New Roman"/>
          <w:b/>
        </w:rPr>
        <w:t xml:space="preserve">FUNCTIE </w:t>
      </w:r>
      <w:r w:rsidRPr="00E94C10">
        <w:rPr>
          <w:rFonts w:ascii="Times New Roman" w:eastAsia="Times New Roman" w:hAnsi="Times New Roman" w:cs="Times New Roman"/>
          <w:b/>
        </w:rPr>
        <w:tab/>
        <w:t>Medewerker huishoudelijke dienst</w:t>
      </w:r>
      <w:r w:rsidR="00E94C10" w:rsidRPr="00E94C10">
        <w:rPr>
          <w:rFonts w:ascii="Times New Roman" w:eastAsia="Times New Roman" w:hAnsi="Times New Roman" w:cs="Times New Roman"/>
          <w:b/>
        </w:rPr>
        <w:tab/>
      </w:r>
      <w:r w:rsidRPr="00E94C10">
        <w:rPr>
          <w:rFonts w:ascii="Times New Roman" w:eastAsia="Times New Roman" w:hAnsi="Times New Roman" w:cs="Times New Roman"/>
          <w:b/>
        </w:rPr>
        <w:t xml:space="preserve">04.01 </w:t>
      </w:r>
      <w:r w:rsidRPr="00E94C10">
        <w:rPr>
          <w:rFonts w:ascii="Times New Roman" w:eastAsia="Times New Roman" w:hAnsi="Times New Roman" w:cs="Times New Roman"/>
          <w:sz w:val="24"/>
        </w:rPr>
        <w:t>Functiefamilie</w:t>
      </w:r>
      <w:r w:rsidR="00E94C10" w:rsidRPr="00E94C10">
        <w:rPr>
          <w:rFonts w:ascii="Times New Roman" w:eastAsia="Times New Roman" w:hAnsi="Times New Roman" w:cs="Times New Roman"/>
          <w:sz w:val="24"/>
        </w:rPr>
        <w:tab/>
      </w:r>
      <w:r w:rsidRPr="00E94C10">
        <w:rPr>
          <w:rFonts w:ascii="Times New Roman" w:eastAsia="Times New Roman" w:hAnsi="Times New Roman" w:cs="Times New Roman"/>
        </w:rPr>
        <w:t xml:space="preserve">Overig / Ondersteuning </w:t>
      </w:r>
    </w:p>
    <w:p w14:paraId="0B15FABE" w14:textId="77777777" w:rsidR="004B7CD4" w:rsidRPr="00E94C10" w:rsidRDefault="004B7CD4" w:rsidP="004B7CD4">
      <w:pPr>
        <w:spacing w:after="322"/>
        <w:ind w:left="341"/>
        <w:rPr>
          <w:rFonts w:ascii="Times New Roman" w:hAnsi="Times New Roman" w:cs="Times New Roman"/>
        </w:rPr>
      </w:pPr>
      <w:r w:rsidRPr="00E94C10">
        <w:rPr>
          <w:rFonts w:ascii="Times New Roman" w:eastAsia="Times New Roman" w:hAnsi="Times New Roman" w:cs="Times New Roman"/>
          <w:sz w:val="18"/>
        </w:rPr>
        <w:t xml:space="preserve"> </w:t>
      </w:r>
    </w:p>
    <w:p w14:paraId="6540F1D6" w14:textId="77777777" w:rsidR="004B7CD4" w:rsidRPr="00E94C10" w:rsidRDefault="004B7CD4" w:rsidP="004B7CD4">
      <w:pPr>
        <w:pStyle w:val="Kop2"/>
        <w:ind w:left="-5"/>
      </w:pPr>
      <w:r w:rsidRPr="00E94C10">
        <w:t xml:space="preserve">FUNCTIECONTEXT </w:t>
      </w:r>
    </w:p>
    <w:p w14:paraId="078A7C08" w14:textId="77777777" w:rsidR="004B7CD4" w:rsidRPr="00E94C10" w:rsidRDefault="004B7CD4" w:rsidP="004B7CD4">
      <w:pPr>
        <w:spacing w:after="15"/>
        <w:ind w:left="29" w:right="-101"/>
        <w:rPr>
          <w:rFonts w:ascii="Times New Roman" w:hAnsi="Times New Roman" w:cs="Times New Roman"/>
        </w:rPr>
      </w:pPr>
      <w:r w:rsidRPr="00E94C10">
        <w:rPr>
          <w:rFonts w:ascii="Times New Roman" w:hAnsi="Times New Roman" w:cs="Times New Roman"/>
          <w:noProof/>
          <w:lang w:val="en-US" w:eastAsia="nl-NL"/>
        </w:rPr>
        <mc:AlternateContent>
          <mc:Choice Requires="wpg">
            <w:drawing>
              <wp:inline distT="0" distB="0" distL="0" distR="0" wp14:anchorId="720A56AD" wp14:editId="11AC0E48">
                <wp:extent cx="6427978" cy="6096"/>
                <wp:effectExtent l="0" t="0" r="0" b="0"/>
                <wp:docPr id="109662" name="Group 109662"/>
                <wp:cNvGraphicFramePr/>
                <a:graphic xmlns:a="http://schemas.openxmlformats.org/drawingml/2006/main">
                  <a:graphicData uri="http://schemas.microsoft.com/office/word/2010/wordprocessingGroup">
                    <wpg:wgp>
                      <wpg:cNvGrpSpPr/>
                      <wpg:grpSpPr>
                        <a:xfrm>
                          <a:off x="0" y="0"/>
                          <a:ext cx="6427978" cy="6096"/>
                          <a:chOff x="0" y="0"/>
                          <a:chExt cx="6427978" cy="6096"/>
                        </a:xfrm>
                      </wpg:grpSpPr>
                      <wps:wsp>
                        <wps:cNvPr id="127244" name="Shape 127244"/>
                        <wps:cNvSpPr/>
                        <wps:spPr>
                          <a:xfrm>
                            <a:off x="0" y="0"/>
                            <a:ext cx="6427978" cy="9144"/>
                          </a:xfrm>
                          <a:custGeom>
                            <a:avLst/>
                            <a:gdLst/>
                            <a:ahLst/>
                            <a:cxnLst/>
                            <a:rect l="0" t="0" r="0" b="0"/>
                            <a:pathLst>
                              <a:path w="6427978" h="9144">
                                <a:moveTo>
                                  <a:pt x="0" y="0"/>
                                </a:moveTo>
                                <a:lnTo>
                                  <a:pt x="6427978" y="0"/>
                                </a:lnTo>
                                <a:lnTo>
                                  <a:pt x="6427978" y="9144"/>
                                </a:lnTo>
                                <a:lnTo>
                                  <a:pt x="0" y="9144"/>
                                </a:lnTo>
                                <a:lnTo>
                                  <a:pt x="0" y="0"/>
                                </a:lnTo>
                              </a:path>
                            </a:pathLst>
                          </a:custGeom>
                          <a:ln w="0" cap="flat">
                            <a:miter lim="127000"/>
                          </a:ln>
                        </wps:spPr>
                        <wps:style>
                          <a:lnRef idx="0">
                            <a:srgbClr val="000000">
                              <a:alpha val="0"/>
                            </a:srgbClr>
                          </a:lnRef>
                          <a:fillRef idx="1">
                            <a:srgbClr val="DDDDDD"/>
                          </a:fillRef>
                          <a:effectRef idx="0">
                            <a:scrgbClr r="0" g="0" b="0"/>
                          </a:effectRef>
                          <a:fontRef idx="none"/>
                        </wps:style>
                        <wps:bodyPr/>
                      </wps:wsp>
                    </wpg:wgp>
                  </a:graphicData>
                </a:graphic>
              </wp:inline>
            </w:drawing>
          </mc:Choice>
          <mc:Fallback xmlns:w15="http://schemas.microsoft.com/office/word/2012/wordml">
            <w:pict>
              <v:group w14:anchorId="23922275" id="Group 109662" o:spid="_x0000_s1026" style="width:506.15pt;height:.5pt;mso-position-horizontal-relative:char;mso-position-vertical-relative:line" coordsize="6427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">
                <v:shape id="Shape 127244" o:spid="_x0000_s1027" style="position:absolute;width:64279;height:91;visibility:visible;mso-wrap-style:square;v-text-anchor:top" coordsize="642797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s3vcQA&#10;AADfAAAADwAAAGRycy9kb3ducmV2LnhtbERPy2rCQBTdC/2H4Ra600mCtBqdSBHEdlNo7Ka7S+aa&#10;pM3cSTNjHn/fEQSXh/Pe7kbTiJ46V1tWEC8iEMSF1TWXCr5Oh/kKhPPIGhvLpGAiB7vsYbbFVNuB&#10;P6nPfSlCCLsUFVTet6mUrqjIoFvYljhwZ9sZ9AF2pdQdDiHcNDKJomdpsObQUGFL+4qK3/xiFPSR&#10;rPOP9erSvP/8TfR9jOUZD0o9PY6vGxCeRn8X39xvOsxPXpLlEq5/AgCZ/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lbN73EAAAA3wAAAA8AAAAAAAAAAAAAAAAAmAIAAGRycy9k&#10;b3ducmV2LnhtbFBLBQYAAAAABAAEAPUAAACJAwAAAAA=&#10;" path="m,l6427978,r,9144l,9144,,e" fillcolor="#ddd" stroked="f" strokeweight="0">
                  <v:stroke miterlimit="83231f" joinstyle="miter"/>
                  <v:path arrowok="t" textboxrect="0,0,6427978,9144"/>
                </v:shape>
                <w10:anchorlock/>
              </v:group>
            </w:pict>
          </mc:Fallback>
        </mc:AlternateContent>
      </w:r>
    </w:p>
    <w:p w14:paraId="66C4F7DA" w14:textId="77777777" w:rsidR="004B7CD4" w:rsidRPr="00E94C10" w:rsidRDefault="004B7CD4" w:rsidP="004B7CD4">
      <w:pPr>
        <w:spacing w:after="333" w:line="248" w:lineRule="auto"/>
        <w:ind w:left="278" w:hanging="10"/>
        <w:rPr>
          <w:rFonts w:ascii="Times New Roman" w:hAnsi="Times New Roman" w:cs="Times New Roman"/>
        </w:rPr>
      </w:pPr>
      <w:r w:rsidRPr="00E94C10">
        <w:rPr>
          <w:rFonts w:ascii="Times New Roman" w:eastAsia="Times New Roman" w:hAnsi="Times New Roman" w:cs="Times New Roman"/>
          <w:sz w:val="18"/>
        </w:rPr>
        <w:t>Functie wordt meestal parttime vervuld.</w:t>
      </w:r>
      <w:r w:rsidRPr="00E94C10">
        <w:rPr>
          <w:rFonts w:ascii="Times New Roman" w:eastAsia="Times New Roman" w:hAnsi="Times New Roman" w:cs="Times New Roman"/>
          <w:sz w:val="20"/>
        </w:rPr>
        <w:t xml:space="preserve"> </w:t>
      </w:r>
    </w:p>
    <w:p w14:paraId="2D6541D6" w14:textId="77777777" w:rsidR="004B7CD4" w:rsidRPr="00E94C10" w:rsidRDefault="004B7CD4" w:rsidP="004B7CD4">
      <w:pPr>
        <w:pStyle w:val="Kop2"/>
        <w:ind w:left="-5"/>
      </w:pPr>
      <w:r w:rsidRPr="00E94C10">
        <w:t xml:space="preserve">POSITIE IN DE ORGANISATIE </w:t>
      </w:r>
    </w:p>
    <w:p w14:paraId="209B67D7" w14:textId="77777777" w:rsidR="004B7CD4" w:rsidRPr="00E94C10" w:rsidRDefault="004B7CD4" w:rsidP="004B7CD4">
      <w:pPr>
        <w:spacing w:after="7"/>
        <w:ind w:left="29" w:right="-101"/>
        <w:rPr>
          <w:rFonts w:ascii="Times New Roman" w:hAnsi="Times New Roman" w:cs="Times New Roman"/>
        </w:rPr>
      </w:pPr>
      <w:r w:rsidRPr="00E94C10">
        <w:rPr>
          <w:rFonts w:ascii="Times New Roman" w:hAnsi="Times New Roman" w:cs="Times New Roman"/>
          <w:noProof/>
          <w:lang w:val="en-US" w:eastAsia="nl-NL"/>
        </w:rPr>
        <mc:AlternateContent>
          <mc:Choice Requires="wpg">
            <w:drawing>
              <wp:inline distT="0" distB="0" distL="0" distR="0" wp14:anchorId="10AC9522" wp14:editId="47E1FCF0">
                <wp:extent cx="6427978" cy="6096"/>
                <wp:effectExtent l="0" t="0" r="0" b="0"/>
                <wp:docPr id="109663" name="Group 109663"/>
                <wp:cNvGraphicFramePr/>
                <a:graphic xmlns:a="http://schemas.openxmlformats.org/drawingml/2006/main">
                  <a:graphicData uri="http://schemas.microsoft.com/office/word/2010/wordprocessingGroup">
                    <wpg:wgp>
                      <wpg:cNvGrpSpPr/>
                      <wpg:grpSpPr>
                        <a:xfrm>
                          <a:off x="0" y="0"/>
                          <a:ext cx="6427978" cy="6096"/>
                          <a:chOff x="0" y="0"/>
                          <a:chExt cx="6427978" cy="6096"/>
                        </a:xfrm>
                      </wpg:grpSpPr>
                      <wps:wsp>
                        <wps:cNvPr id="127245" name="Shape 127245"/>
                        <wps:cNvSpPr/>
                        <wps:spPr>
                          <a:xfrm>
                            <a:off x="0" y="0"/>
                            <a:ext cx="6427978" cy="9144"/>
                          </a:xfrm>
                          <a:custGeom>
                            <a:avLst/>
                            <a:gdLst/>
                            <a:ahLst/>
                            <a:cxnLst/>
                            <a:rect l="0" t="0" r="0" b="0"/>
                            <a:pathLst>
                              <a:path w="6427978" h="9144">
                                <a:moveTo>
                                  <a:pt x="0" y="0"/>
                                </a:moveTo>
                                <a:lnTo>
                                  <a:pt x="6427978" y="0"/>
                                </a:lnTo>
                                <a:lnTo>
                                  <a:pt x="6427978" y="9144"/>
                                </a:lnTo>
                                <a:lnTo>
                                  <a:pt x="0" y="9144"/>
                                </a:lnTo>
                                <a:lnTo>
                                  <a:pt x="0" y="0"/>
                                </a:lnTo>
                              </a:path>
                            </a:pathLst>
                          </a:custGeom>
                          <a:ln w="0" cap="flat">
                            <a:miter lim="127000"/>
                          </a:ln>
                        </wps:spPr>
                        <wps:style>
                          <a:lnRef idx="0">
                            <a:srgbClr val="000000">
                              <a:alpha val="0"/>
                            </a:srgbClr>
                          </a:lnRef>
                          <a:fillRef idx="1">
                            <a:srgbClr val="DDDDDD"/>
                          </a:fillRef>
                          <a:effectRef idx="0">
                            <a:scrgbClr r="0" g="0" b="0"/>
                          </a:effectRef>
                          <a:fontRef idx="none"/>
                        </wps:style>
                        <wps:bodyPr/>
                      </wps:wsp>
                    </wpg:wgp>
                  </a:graphicData>
                </a:graphic>
              </wp:inline>
            </w:drawing>
          </mc:Choice>
          <mc:Fallback xmlns:w15="http://schemas.microsoft.com/office/word/2012/wordml">
            <w:pict>
              <v:group w14:anchorId="5AB44B50" id="Group 109663" o:spid="_x0000_s1026" style="width:506.15pt;height:.5pt;mso-position-horizontal-relative:char;mso-position-vertical-relative:line" coordsize="6427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">
                <v:shape id="Shape 127245" o:spid="_x0000_s1027" style="position:absolute;width:64279;height:91;visibility:visible;mso-wrap-style:square;v-text-anchor:top" coordsize="642797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eSJsQA&#10;AADfAAAADwAAAGRycy9kb3ducmV2LnhtbERPTWvCQBC9C/0PyxR6azaGajXNRoog2ovQtBdvQ3ZM&#10;0mZnY3aN8d+7hYLHx/vOVqNpxUC9aywrmEYxCOLS6oYrBd9fm+cFCOeRNbaWScGVHKzyh0mGqbYX&#10;/qSh8JUIIexSVFB736VSurImgy6yHXHgjrY36APsK6l7vIRw08okjufSYMOhocaO1jWVv8XZKBhi&#10;2RT75eLcfvycrnTYTuURN0o9PY7vbyA8jf4u/nfvdJifvCYvM/j7EwDI/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YXkibEAAAA3wAAAA8AAAAAAAAAAAAAAAAAmAIAAGRycy9k&#10;b3ducmV2LnhtbFBLBQYAAAAABAAEAPUAAACJAwAAAAA=&#10;" path="m,l6427978,r,9144l,9144,,e" fillcolor="#ddd" stroked="f" strokeweight="0">
                  <v:stroke miterlimit="83231f" joinstyle="miter"/>
                  <v:path arrowok="t" textboxrect="0,0,6427978,9144"/>
                </v:shape>
                <w10:anchorlock/>
              </v:group>
            </w:pict>
          </mc:Fallback>
        </mc:AlternateContent>
      </w:r>
    </w:p>
    <w:p w14:paraId="04EB6652" w14:textId="77777777" w:rsidR="004B7CD4" w:rsidRPr="00E94C10" w:rsidRDefault="00E94C10" w:rsidP="00E94C10">
      <w:pPr>
        <w:spacing w:after="0" w:line="247" w:lineRule="auto"/>
        <w:ind w:left="277" w:right="95" w:hanging="11"/>
        <w:jc w:val="both"/>
        <w:rPr>
          <w:rFonts w:ascii="Times New Roman" w:eastAsia="Times New Roman" w:hAnsi="Times New Roman" w:cs="Times New Roman"/>
          <w:sz w:val="18"/>
        </w:rPr>
      </w:pPr>
      <w:r w:rsidRPr="00E94C10">
        <w:rPr>
          <w:rFonts w:ascii="Times New Roman" w:hAnsi="Times New Roman" w:cs="Times New Roman"/>
          <w:b/>
        </w:rPr>
        <w:t>Rapporteert aan</w:t>
      </w:r>
      <w:r>
        <w:rPr>
          <w:rFonts w:ascii="Times New Roman" w:hAnsi="Times New Roman" w:cs="Times New Roman"/>
          <w:b/>
        </w:rPr>
        <w:t>:</w:t>
      </w:r>
      <w:r>
        <w:rPr>
          <w:rFonts w:ascii="Times New Roman" w:hAnsi="Times New Roman" w:cs="Times New Roman"/>
        </w:rPr>
        <w:tab/>
      </w:r>
      <w:r>
        <w:rPr>
          <w:rFonts w:ascii="Times New Roman" w:eastAsia="Times New Roman" w:hAnsi="Times New Roman" w:cs="Times New Roman"/>
          <w:sz w:val="18"/>
        </w:rPr>
        <w:t>o</w:t>
      </w:r>
      <w:r w:rsidR="004B7CD4" w:rsidRPr="00E94C10">
        <w:rPr>
          <w:rFonts w:ascii="Times New Roman" w:eastAsia="Times New Roman" w:hAnsi="Times New Roman" w:cs="Times New Roman"/>
          <w:sz w:val="18"/>
        </w:rPr>
        <w:t xml:space="preserve">ndernemer of bedrijfsleider </w:t>
      </w:r>
    </w:p>
    <w:p w14:paraId="55C108A4" w14:textId="77777777" w:rsidR="004B7CD4" w:rsidRPr="00E94C10" w:rsidRDefault="00E94C10" w:rsidP="00E94C10">
      <w:pPr>
        <w:spacing w:after="333" w:line="247" w:lineRule="auto"/>
        <w:ind w:left="277" w:right="-45" w:hanging="11"/>
        <w:jc w:val="both"/>
        <w:rPr>
          <w:rFonts w:ascii="Times New Roman" w:hAnsi="Times New Roman" w:cs="Times New Roman"/>
        </w:rPr>
      </w:pPr>
      <w:r>
        <w:rPr>
          <w:rFonts w:ascii="Times New Roman" w:eastAsia="Times New Roman" w:hAnsi="Times New Roman" w:cs="Times New Roman"/>
          <w:b/>
        </w:rPr>
        <w:t>Geeft leiding aan:</w:t>
      </w:r>
      <w:r>
        <w:rPr>
          <w:rFonts w:ascii="Times New Roman" w:eastAsia="Times New Roman" w:hAnsi="Times New Roman" w:cs="Times New Roman"/>
          <w:b/>
        </w:rPr>
        <w:tab/>
      </w:r>
      <w:r w:rsidR="004B7CD4" w:rsidRPr="00E94C10">
        <w:rPr>
          <w:rFonts w:ascii="Times New Roman" w:eastAsia="Times New Roman" w:hAnsi="Times New Roman" w:cs="Times New Roman"/>
          <w:sz w:val="18"/>
        </w:rPr>
        <w:t xml:space="preserve">niet van toepassing </w:t>
      </w:r>
    </w:p>
    <w:p w14:paraId="697565E6" w14:textId="77777777" w:rsidR="004B7CD4" w:rsidRPr="00E94C10" w:rsidRDefault="004B7CD4" w:rsidP="004B7CD4">
      <w:pPr>
        <w:pStyle w:val="Kop2"/>
        <w:ind w:left="-5"/>
      </w:pPr>
      <w:r w:rsidRPr="00E94C10">
        <w:t xml:space="preserve">FUNCTIEDOEL </w:t>
      </w:r>
    </w:p>
    <w:p w14:paraId="57D31F17" w14:textId="77777777" w:rsidR="004B7CD4" w:rsidRPr="00E94C10" w:rsidRDefault="004B7CD4" w:rsidP="004B7CD4">
      <w:pPr>
        <w:spacing w:after="15"/>
        <w:ind w:left="-29" w:right="-101"/>
        <w:rPr>
          <w:rFonts w:ascii="Times New Roman" w:hAnsi="Times New Roman" w:cs="Times New Roman"/>
        </w:rPr>
      </w:pPr>
      <w:r w:rsidRPr="00E94C10">
        <w:rPr>
          <w:rFonts w:ascii="Times New Roman" w:hAnsi="Times New Roman" w:cs="Times New Roman"/>
          <w:noProof/>
          <w:lang w:val="en-US" w:eastAsia="nl-NL"/>
        </w:rPr>
        <mc:AlternateContent>
          <mc:Choice Requires="wpg">
            <w:drawing>
              <wp:inline distT="0" distB="0" distL="0" distR="0" wp14:anchorId="43B156E2" wp14:editId="055EF1D3">
                <wp:extent cx="6464554" cy="6096"/>
                <wp:effectExtent l="0" t="0" r="0" b="0"/>
                <wp:docPr id="109664" name="Group 109664"/>
                <wp:cNvGraphicFramePr/>
                <a:graphic xmlns:a="http://schemas.openxmlformats.org/drawingml/2006/main">
                  <a:graphicData uri="http://schemas.microsoft.com/office/word/2010/wordprocessingGroup">
                    <wpg:wgp>
                      <wpg:cNvGrpSpPr/>
                      <wpg:grpSpPr>
                        <a:xfrm>
                          <a:off x="0" y="0"/>
                          <a:ext cx="6464554" cy="6096"/>
                          <a:chOff x="0" y="0"/>
                          <a:chExt cx="6464554" cy="6096"/>
                        </a:xfrm>
                      </wpg:grpSpPr>
                      <wps:wsp>
                        <wps:cNvPr id="127246" name="Shape 127246"/>
                        <wps:cNvSpPr/>
                        <wps:spPr>
                          <a:xfrm>
                            <a:off x="0" y="0"/>
                            <a:ext cx="6464554" cy="9144"/>
                          </a:xfrm>
                          <a:custGeom>
                            <a:avLst/>
                            <a:gdLst/>
                            <a:ahLst/>
                            <a:cxnLst/>
                            <a:rect l="0" t="0" r="0" b="0"/>
                            <a:pathLst>
                              <a:path w="6464554" h="9144">
                                <a:moveTo>
                                  <a:pt x="0" y="0"/>
                                </a:moveTo>
                                <a:lnTo>
                                  <a:pt x="6464554" y="0"/>
                                </a:lnTo>
                                <a:lnTo>
                                  <a:pt x="6464554" y="9144"/>
                                </a:lnTo>
                                <a:lnTo>
                                  <a:pt x="0" y="9144"/>
                                </a:lnTo>
                                <a:lnTo>
                                  <a:pt x="0" y="0"/>
                                </a:lnTo>
                              </a:path>
                            </a:pathLst>
                          </a:custGeom>
                          <a:ln w="0" cap="flat">
                            <a:miter lim="127000"/>
                          </a:ln>
                        </wps:spPr>
                        <wps:style>
                          <a:lnRef idx="0">
                            <a:srgbClr val="000000">
                              <a:alpha val="0"/>
                            </a:srgbClr>
                          </a:lnRef>
                          <a:fillRef idx="1">
                            <a:srgbClr val="DDDDDD"/>
                          </a:fillRef>
                          <a:effectRef idx="0">
                            <a:scrgbClr r="0" g="0" b="0"/>
                          </a:effectRef>
                          <a:fontRef idx="none"/>
                        </wps:style>
                        <wps:bodyPr/>
                      </wps:wsp>
                    </wpg:wgp>
                  </a:graphicData>
                </a:graphic>
              </wp:inline>
            </w:drawing>
          </mc:Choice>
          <mc:Fallback xmlns:w15="http://schemas.microsoft.com/office/word/2012/wordml">
            <w:pict>
              <v:group w14:anchorId="5F2515C7" id="Group 109664" o:spid="_x0000_s1026" style="width:509pt;height:.5pt;mso-position-horizontal-relative:char;mso-position-vertical-relative:line" coordsize="6464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">
                <v:shape id="Shape 127246" o:spid="_x0000_s1027" style="position:absolute;width:64645;height:91;visibility:visible;mso-wrap-style:square;v-text-anchor:top" coordsize="646455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psNcIA&#10;AADfAAAADwAAAGRycy9kb3ducmV2LnhtbERP3WqDMBS+L+wdwinsbo2V4YprWmS44U0Zc32AgzlV&#10;qTmRJFP39sug0MuP739/XMwgJnK+t6xgu0lAEDdW99wqOH+/P+1A+ICscbBMCn7Jw/HwsNpjru3M&#10;XzTVoRUxhH2OCroQxlxK33Rk0G/sSBy5i3UGQ4SuldrhHMPNINMkyaTBnmNDhyO9ddRc6x+jwH3s&#10;5KdJ5nrJTueqHlypXVEq9bheilcQgZZwF9/clY7z05f0OYP/PxGAP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mmw1wgAAAN8AAAAPAAAAAAAAAAAAAAAAAJgCAABkcnMvZG93&#10;bnJldi54bWxQSwUGAAAAAAQABAD1AAAAhwMAAAAA&#10;" path="m,l6464554,r,9144l,9144,,e" fillcolor="#ddd" stroked="f" strokeweight="0">
                  <v:stroke miterlimit="83231f" joinstyle="miter"/>
                  <v:path arrowok="t" textboxrect="0,0,6464554,9144"/>
                </v:shape>
                <w10:anchorlock/>
              </v:group>
            </w:pict>
          </mc:Fallback>
        </mc:AlternateContent>
      </w:r>
    </w:p>
    <w:p w14:paraId="595C9CD5" w14:textId="77777777" w:rsidR="004B7CD4" w:rsidRPr="00E94C10" w:rsidRDefault="004B7CD4" w:rsidP="004B7CD4">
      <w:pPr>
        <w:spacing w:after="333" w:line="248" w:lineRule="auto"/>
        <w:ind w:left="278" w:hanging="10"/>
        <w:rPr>
          <w:rFonts w:ascii="Times New Roman" w:hAnsi="Times New Roman" w:cs="Times New Roman"/>
        </w:rPr>
      </w:pPr>
      <w:r w:rsidRPr="00E94C10">
        <w:rPr>
          <w:rFonts w:ascii="Times New Roman" w:eastAsia="Times New Roman" w:hAnsi="Times New Roman" w:cs="Times New Roman"/>
          <w:sz w:val="18"/>
        </w:rPr>
        <w:t>Schoonhouden van kantoorruimten en bijbehorende sanitaire voorzieningen.</w:t>
      </w:r>
      <w:r w:rsidRPr="00E94C10">
        <w:rPr>
          <w:rFonts w:ascii="Times New Roman" w:eastAsia="Times New Roman" w:hAnsi="Times New Roman" w:cs="Times New Roman"/>
          <w:sz w:val="20"/>
        </w:rPr>
        <w:t xml:space="preserve"> </w:t>
      </w:r>
    </w:p>
    <w:p w14:paraId="50F96B4C" w14:textId="77777777" w:rsidR="004B7CD4" w:rsidRPr="00E94C10" w:rsidRDefault="004B7CD4" w:rsidP="004B7CD4">
      <w:pPr>
        <w:pStyle w:val="Kop2"/>
        <w:ind w:left="-5"/>
      </w:pPr>
      <w:r w:rsidRPr="00E94C10">
        <w:t xml:space="preserve">RESULTAATVERWACHTING / FUNCTIONELE ACTIVITEITEN </w:t>
      </w:r>
    </w:p>
    <w:tbl>
      <w:tblPr>
        <w:tblStyle w:val="TableGrid"/>
        <w:tblW w:w="9496" w:type="dxa"/>
        <w:tblInd w:w="29" w:type="dxa"/>
        <w:tblCellMar>
          <w:top w:w="7" w:type="dxa"/>
          <w:left w:w="170" w:type="dxa"/>
          <w:right w:w="115" w:type="dxa"/>
        </w:tblCellMar>
        <w:tblLook w:val="04A0" w:firstRow="1" w:lastRow="0" w:firstColumn="1" w:lastColumn="0" w:noHBand="0" w:noVBand="1"/>
      </w:tblPr>
      <w:tblGrid>
        <w:gridCol w:w="568"/>
        <w:gridCol w:w="2103"/>
        <w:gridCol w:w="4226"/>
        <w:gridCol w:w="2599"/>
      </w:tblGrid>
      <w:tr w:rsidR="004B7CD4" w:rsidRPr="00E94C10" w14:paraId="57F0403D" w14:textId="77777777" w:rsidTr="004B7CD4">
        <w:trPr>
          <w:trHeight w:val="184"/>
        </w:trPr>
        <w:tc>
          <w:tcPr>
            <w:tcW w:w="568" w:type="dxa"/>
            <w:vMerge w:val="restart"/>
            <w:tcBorders>
              <w:top w:val="single" w:sz="4" w:space="0" w:color="DDDDDD"/>
              <w:left w:val="nil"/>
              <w:bottom w:val="nil"/>
              <w:right w:val="single" w:sz="4" w:space="0" w:color="CCCCCC"/>
            </w:tcBorders>
          </w:tcPr>
          <w:p w14:paraId="0B962D3C" w14:textId="77777777" w:rsidR="004B7CD4" w:rsidRPr="00E94C10" w:rsidRDefault="004B7CD4" w:rsidP="00CF06F0">
            <w:pPr>
              <w:rPr>
                <w:rFonts w:ascii="Times New Roman" w:hAnsi="Times New Roman" w:cs="Times New Roman"/>
              </w:rPr>
            </w:pPr>
          </w:p>
        </w:tc>
        <w:tc>
          <w:tcPr>
            <w:tcW w:w="2103" w:type="dxa"/>
            <w:tcBorders>
              <w:top w:val="single" w:sz="4" w:space="0" w:color="CCCCCC"/>
              <w:left w:val="single" w:sz="4" w:space="0" w:color="CCCCCC"/>
              <w:bottom w:val="nil"/>
              <w:right w:val="nil"/>
            </w:tcBorders>
            <w:shd w:val="clear" w:color="auto" w:fill="CCCCCC"/>
          </w:tcPr>
          <w:p w14:paraId="1B521C7C" w14:textId="77777777" w:rsidR="004B7CD4" w:rsidRPr="00E94C10" w:rsidRDefault="004B7CD4" w:rsidP="00CF06F0">
            <w:pPr>
              <w:rPr>
                <w:rFonts w:ascii="Times New Roman" w:hAnsi="Times New Roman" w:cs="Times New Roman"/>
              </w:rPr>
            </w:pPr>
          </w:p>
        </w:tc>
        <w:tc>
          <w:tcPr>
            <w:tcW w:w="4226" w:type="dxa"/>
            <w:tcBorders>
              <w:top w:val="single" w:sz="4" w:space="0" w:color="CCCCCC"/>
              <w:left w:val="nil"/>
              <w:bottom w:val="nil"/>
              <w:right w:val="nil"/>
            </w:tcBorders>
            <w:shd w:val="clear" w:color="auto" w:fill="CCCCCC"/>
          </w:tcPr>
          <w:p w14:paraId="381B71AD" w14:textId="77777777" w:rsidR="004B7CD4" w:rsidRPr="00E94C10" w:rsidRDefault="004B7CD4" w:rsidP="00CF06F0">
            <w:pPr>
              <w:rPr>
                <w:rFonts w:ascii="Times New Roman" w:hAnsi="Times New Roman" w:cs="Times New Roman"/>
              </w:rPr>
            </w:pPr>
          </w:p>
        </w:tc>
        <w:tc>
          <w:tcPr>
            <w:tcW w:w="2599" w:type="dxa"/>
            <w:tcBorders>
              <w:top w:val="single" w:sz="4" w:space="0" w:color="CCCCCC"/>
              <w:left w:val="nil"/>
              <w:bottom w:val="nil"/>
              <w:right w:val="single" w:sz="4" w:space="0" w:color="CCCCCC"/>
            </w:tcBorders>
            <w:shd w:val="clear" w:color="auto" w:fill="CCCCCC"/>
          </w:tcPr>
          <w:p w14:paraId="0FE4CF45" w14:textId="77777777" w:rsidR="004B7CD4" w:rsidRPr="00E94C10" w:rsidRDefault="004B7CD4" w:rsidP="00CF06F0">
            <w:pPr>
              <w:rPr>
                <w:rFonts w:ascii="Times New Roman" w:hAnsi="Times New Roman" w:cs="Times New Roman"/>
              </w:rPr>
            </w:pPr>
          </w:p>
        </w:tc>
      </w:tr>
      <w:tr w:rsidR="004B7CD4" w:rsidRPr="00E94C10" w14:paraId="01D26B66" w14:textId="77777777" w:rsidTr="004B7CD4">
        <w:trPr>
          <w:trHeight w:val="259"/>
        </w:trPr>
        <w:tc>
          <w:tcPr>
            <w:tcW w:w="0" w:type="auto"/>
            <w:vMerge/>
            <w:tcBorders>
              <w:top w:val="nil"/>
              <w:left w:val="nil"/>
              <w:bottom w:val="nil"/>
              <w:right w:val="single" w:sz="4" w:space="0" w:color="CCCCCC"/>
            </w:tcBorders>
          </w:tcPr>
          <w:p w14:paraId="36DD4A83" w14:textId="77777777" w:rsidR="004B7CD4" w:rsidRPr="00E94C10" w:rsidRDefault="004B7CD4" w:rsidP="00CF06F0">
            <w:pPr>
              <w:rPr>
                <w:rFonts w:ascii="Times New Roman" w:hAnsi="Times New Roman" w:cs="Times New Roman"/>
              </w:rPr>
            </w:pPr>
          </w:p>
        </w:tc>
        <w:tc>
          <w:tcPr>
            <w:tcW w:w="2103" w:type="dxa"/>
            <w:tcBorders>
              <w:top w:val="nil"/>
              <w:left w:val="single" w:sz="4" w:space="0" w:color="CCCCCC"/>
              <w:bottom w:val="nil"/>
              <w:right w:val="single" w:sz="4" w:space="0" w:color="CCCCCC"/>
            </w:tcBorders>
            <w:shd w:val="clear" w:color="auto" w:fill="CCCCCC"/>
          </w:tcPr>
          <w:p w14:paraId="62806213" w14:textId="77777777" w:rsidR="004B7CD4" w:rsidRPr="00E94C10" w:rsidRDefault="004B7CD4" w:rsidP="00CF06F0">
            <w:pPr>
              <w:rPr>
                <w:rFonts w:ascii="Times New Roman" w:hAnsi="Times New Roman" w:cs="Times New Roman"/>
              </w:rPr>
            </w:pPr>
            <w:r w:rsidRPr="00E94C10">
              <w:rPr>
                <w:rFonts w:ascii="Times New Roman" w:eastAsia="Times New Roman" w:hAnsi="Times New Roman" w:cs="Times New Roman"/>
                <w:b/>
              </w:rPr>
              <w:t xml:space="preserve">Resultaatgebieden  </w:t>
            </w:r>
          </w:p>
        </w:tc>
        <w:tc>
          <w:tcPr>
            <w:tcW w:w="4226" w:type="dxa"/>
            <w:tcBorders>
              <w:top w:val="nil"/>
              <w:left w:val="single" w:sz="4" w:space="0" w:color="CCCCCC"/>
              <w:bottom w:val="nil"/>
              <w:right w:val="single" w:sz="4" w:space="0" w:color="CCCCCC"/>
            </w:tcBorders>
            <w:shd w:val="clear" w:color="auto" w:fill="CCCCCC"/>
          </w:tcPr>
          <w:p w14:paraId="723F4E9D" w14:textId="77777777" w:rsidR="004B7CD4" w:rsidRPr="00E94C10" w:rsidRDefault="004B7CD4" w:rsidP="00CF06F0">
            <w:pPr>
              <w:ind w:left="1"/>
              <w:rPr>
                <w:rFonts w:ascii="Times New Roman" w:hAnsi="Times New Roman" w:cs="Times New Roman"/>
              </w:rPr>
            </w:pPr>
            <w:r w:rsidRPr="00E94C10">
              <w:rPr>
                <w:rFonts w:ascii="Times New Roman" w:eastAsia="Times New Roman" w:hAnsi="Times New Roman" w:cs="Times New Roman"/>
                <w:b/>
              </w:rPr>
              <w:t xml:space="preserve">Kernactiviteiten  </w:t>
            </w:r>
          </w:p>
        </w:tc>
        <w:tc>
          <w:tcPr>
            <w:tcW w:w="2599" w:type="dxa"/>
            <w:tcBorders>
              <w:top w:val="nil"/>
              <w:left w:val="single" w:sz="4" w:space="0" w:color="CCCCCC"/>
              <w:bottom w:val="nil"/>
              <w:right w:val="single" w:sz="4" w:space="0" w:color="CCCCCC"/>
            </w:tcBorders>
            <w:shd w:val="clear" w:color="auto" w:fill="CCCCCC"/>
          </w:tcPr>
          <w:p w14:paraId="01B7C377" w14:textId="77777777" w:rsidR="004B7CD4" w:rsidRPr="00E94C10" w:rsidRDefault="004B7CD4" w:rsidP="00CF06F0">
            <w:pPr>
              <w:ind w:left="1"/>
              <w:rPr>
                <w:rFonts w:ascii="Times New Roman" w:hAnsi="Times New Roman" w:cs="Times New Roman"/>
              </w:rPr>
            </w:pPr>
            <w:r w:rsidRPr="00E94C10">
              <w:rPr>
                <w:rFonts w:ascii="Times New Roman" w:eastAsia="Times New Roman" w:hAnsi="Times New Roman" w:cs="Times New Roman"/>
                <w:b/>
              </w:rPr>
              <w:t xml:space="preserve">Resultaatcriteria  </w:t>
            </w:r>
          </w:p>
        </w:tc>
      </w:tr>
      <w:tr w:rsidR="004B7CD4" w:rsidRPr="00E94C10" w14:paraId="39C7145A" w14:textId="77777777" w:rsidTr="004B7CD4">
        <w:trPr>
          <w:trHeight w:val="179"/>
        </w:trPr>
        <w:tc>
          <w:tcPr>
            <w:tcW w:w="0" w:type="auto"/>
            <w:vMerge/>
            <w:tcBorders>
              <w:top w:val="nil"/>
              <w:left w:val="nil"/>
              <w:bottom w:val="nil"/>
              <w:right w:val="single" w:sz="4" w:space="0" w:color="CCCCCC"/>
            </w:tcBorders>
          </w:tcPr>
          <w:p w14:paraId="006EE042" w14:textId="77777777" w:rsidR="004B7CD4" w:rsidRPr="00E94C10" w:rsidRDefault="004B7CD4" w:rsidP="00CF06F0">
            <w:pPr>
              <w:rPr>
                <w:rFonts w:ascii="Times New Roman" w:hAnsi="Times New Roman" w:cs="Times New Roman"/>
              </w:rPr>
            </w:pPr>
          </w:p>
        </w:tc>
        <w:tc>
          <w:tcPr>
            <w:tcW w:w="2103" w:type="dxa"/>
            <w:tcBorders>
              <w:top w:val="nil"/>
              <w:left w:val="single" w:sz="4" w:space="0" w:color="CCCCCC"/>
              <w:bottom w:val="single" w:sz="4" w:space="0" w:color="CCCCCC"/>
              <w:right w:val="single" w:sz="4" w:space="0" w:color="CCCCCC"/>
            </w:tcBorders>
            <w:shd w:val="clear" w:color="auto" w:fill="CCCCCC"/>
          </w:tcPr>
          <w:p w14:paraId="389DF0EE" w14:textId="77777777" w:rsidR="004B7CD4" w:rsidRPr="00E94C10" w:rsidRDefault="004B7CD4" w:rsidP="00CF06F0">
            <w:pPr>
              <w:rPr>
                <w:rFonts w:ascii="Times New Roman" w:hAnsi="Times New Roman" w:cs="Times New Roman"/>
              </w:rPr>
            </w:pPr>
          </w:p>
        </w:tc>
        <w:tc>
          <w:tcPr>
            <w:tcW w:w="4226" w:type="dxa"/>
            <w:tcBorders>
              <w:top w:val="nil"/>
              <w:left w:val="single" w:sz="4" w:space="0" w:color="CCCCCC"/>
              <w:bottom w:val="single" w:sz="4" w:space="0" w:color="CCCCCC"/>
              <w:right w:val="single" w:sz="4" w:space="0" w:color="CCCCCC"/>
            </w:tcBorders>
            <w:shd w:val="clear" w:color="auto" w:fill="CCCCCC"/>
          </w:tcPr>
          <w:p w14:paraId="1E30AC13" w14:textId="77777777" w:rsidR="004B7CD4" w:rsidRPr="00E94C10" w:rsidRDefault="004B7CD4" w:rsidP="00CF06F0">
            <w:pPr>
              <w:rPr>
                <w:rFonts w:ascii="Times New Roman" w:hAnsi="Times New Roman" w:cs="Times New Roman"/>
              </w:rPr>
            </w:pPr>
          </w:p>
        </w:tc>
        <w:tc>
          <w:tcPr>
            <w:tcW w:w="2599" w:type="dxa"/>
            <w:tcBorders>
              <w:top w:val="nil"/>
              <w:left w:val="single" w:sz="4" w:space="0" w:color="CCCCCC"/>
              <w:bottom w:val="single" w:sz="4" w:space="0" w:color="CCCCCC"/>
              <w:right w:val="single" w:sz="4" w:space="0" w:color="CCCCCC"/>
            </w:tcBorders>
            <w:shd w:val="clear" w:color="auto" w:fill="CCCCCC"/>
          </w:tcPr>
          <w:p w14:paraId="4C46235A" w14:textId="77777777" w:rsidR="004B7CD4" w:rsidRPr="00E94C10" w:rsidRDefault="004B7CD4" w:rsidP="00CF06F0">
            <w:pPr>
              <w:rPr>
                <w:rFonts w:ascii="Times New Roman" w:hAnsi="Times New Roman" w:cs="Times New Roman"/>
              </w:rPr>
            </w:pPr>
          </w:p>
        </w:tc>
      </w:tr>
      <w:tr w:rsidR="004B7CD4" w:rsidRPr="00E94C10" w14:paraId="1020D7B5" w14:textId="77777777" w:rsidTr="00E94C10">
        <w:trPr>
          <w:trHeight w:val="2853"/>
        </w:trPr>
        <w:tc>
          <w:tcPr>
            <w:tcW w:w="0" w:type="auto"/>
            <w:vMerge/>
            <w:tcBorders>
              <w:top w:val="nil"/>
              <w:left w:val="nil"/>
              <w:bottom w:val="nil"/>
              <w:right w:val="single" w:sz="4" w:space="0" w:color="CCCCCC"/>
            </w:tcBorders>
          </w:tcPr>
          <w:p w14:paraId="2564A6AD" w14:textId="77777777" w:rsidR="004B7CD4" w:rsidRPr="00E94C10" w:rsidRDefault="004B7CD4" w:rsidP="00CF06F0">
            <w:pPr>
              <w:rPr>
                <w:rFonts w:ascii="Times New Roman" w:hAnsi="Times New Roman" w:cs="Times New Roman"/>
              </w:rPr>
            </w:pPr>
          </w:p>
        </w:tc>
        <w:tc>
          <w:tcPr>
            <w:tcW w:w="2103" w:type="dxa"/>
            <w:tcBorders>
              <w:top w:val="single" w:sz="4" w:space="0" w:color="CCCCCC"/>
              <w:left w:val="single" w:sz="4" w:space="0" w:color="CCCCCC"/>
              <w:bottom w:val="single" w:sz="4" w:space="0" w:color="CCCCCC"/>
              <w:right w:val="single" w:sz="4" w:space="0" w:color="CCCCCC"/>
            </w:tcBorders>
          </w:tcPr>
          <w:p w14:paraId="215AF67E" w14:textId="77777777" w:rsidR="004B7CD4" w:rsidRPr="00E94C10" w:rsidRDefault="004B7CD4" w:rsidP="00E94C10">
            <w:pPr>
              <w:rPr>
                <w:rFonts w:ascii="Times New Roman" w:hAnsi="Times New Roman" w:cs="Times New Roman"/>
              </w:rPr>
            </w:pPr>
            <w:r w:rsidRPr="00E94C10">
              <w:rPr>
                <w:rFonts w:ascii="Times New Roman" w:eastAsia="Times New Roman" w:hAnsi="Times New Roman" w:cs="Times New Roman"/>
                <w:sz w:val="18"/>
              </w:rPr>
              <w:t xml:space="preserve">Nette en hygiënische  (bedrijfs)ruimten </w:t>
            </w:r>
          </w:p>
        </w:tc>
        <w:tc>
          <w:tcPr>
            <w:tcW w:w="4226" w:type="dxa"/>
            <w:tcBorders>
              <w:top w:val="single" w:sz="4" w:space="0" w:color="CCCCCC"/>
              <w:left w:val="single" w:sz="4" w:space="0" w:color="CCCCCC"/>
              <w:bottom w:val="single" w:sz="4" w:space="0" w:color="CCCCCC"/>
              <w:right w:val="single" w:sz="4" w:space="0" w:color="CCCCCC"/>
            </w:tcBorders>
          </w:tcPr>
          <w:p w14:paraId="39AF09BA" w14:textId="77777777" w:rsidR="004B7CD4" w:rsidRPr="00E94C10" w:rsidRDefault="004B7CD4" w:rsidP="00E94C10">
            <w:pPr>
              <w:numPr>
                <w:ilvl w:val="0"/>
                <w:numId w:val="2"/>
              </w:numPr>
              <w:spacing w:after="25" w:line="241" w:lineRule="auto"/>
              <w:ind w:hanging="170"/>
              <w:rPr>
                <w:rFonts w:ascii="Times New Roman" w:hAnsi="Times New Roman" w:cs="Times New Roman"/>
              </w:rPr>
            </w:pPr>
            <w:r w:rsidRPr="00E94C10">
              <w:rPr>
                <w:rFonts w:ascii="Times New Roman" w:hAnsi="Times New Roman" w:cs="Times New Roman"/>
                <w:sz w:val="18"/>
              </w:rPr>
              <w:t xml:space="preserve">schoonmaken van kantoren, gangen en sanitaire voorzieningen in kantoorafdelingen  </w:t>
            </w:r>
          </w:p>
          <w:p w14:paraId="0B150921" w14:textId="77777777" w:rsidR="004B7CD4" w:rsidRPr="00E94C10" w:rsidRDefault="004B7CD4" w:rsidP="00E94C10">
            <w:pPr>
              <w:numPr>
                <w:ilvl w:val="0"/>
                <w:numId w:val="2"/>
              </w:numPr>
              <w:spacing w:after="26"/>
              <w:ind w:hanging="170"/>
              <w:rPr>
                <w:rFonts w:ascii="Times New Roman" w:hAnsi="Times New Roman" w:cs="Times New Roman"/>
              </w:rPr>
            </w:pPr>
            <w:r w:rsidRPr="00E94C10">
              <w:rPr>
                <w:rFonts w:ascii="Times New Roman" w:hAnsi="Times New Roman" w:cs="Times New Roman"/>
                <w:sz w:val="18"/>
              </w:rPr>
              <w:t xml:space="preserve">uitvoeren van schoonmaakwerkzaamheden, zoals stoffen en zuigen van kantoren, reinigen en ontvlekken van meubilair, boenen en dweilen van vloeren, lappen van ramen en deuren, afnemen van wanden en bureaus, schoonmaken en evt. desinfecteren van sanitaire voorzieningen, gebruikmakend van reinigingsapparatuur en reinigingsmiddelen </w:t>
            </w:r>
          </w:p>
          <w:p w14:paraId="410BE153" w14:textId="77777777" w:rsidR="004B7CD4" w:rsidRPr="00E94C10" w:rsidRDefault="004B7CD4" w:rsidP="00E94C10">
            <w:pPr>
              <w:numPr>
                <w:ilvl w:val="0"/>
                <w:numId w:val="2"/>
              </w:numPr>
              <w:ind w:hanging="170"/>
              <w:rPr>
                <w:rFonts w:ascii="Times New Roman" w:hAnsi="Times New Roman" w:cs="Times New Roman"/>
              </w:rPr>
            </w:pPr>
            <w:r w:rsidRPr="00E94C10">
              <w:rPr>
                <w:rFonts w:ascii="Times New Roman" w:hAnsi="Times New Roman" w:cs="Times New Roman"/>
                <w:sz w:val="18"/>
              </w:rPr>
              <w:t xml:space="preserve">bepalen van te gebruiken reinigingsmiddelen en vloeistoffen </w:t>
            </w:r>
          </w:p>
        </w:tc>
        <w:tc>
          <w:tcPr>
            <w:tcW w:w="2599" w:type="dxa"/>
            <w:tcBorders>
              <w:top w:val="single" w:sz="4" w:space="0" w:color="CCCCCC"/>
              <w:left w:val="single" w:sz="4" w:space="0" w:color="CCCCCC"/>
              <w:bottom w:val="single" w:sz="4" w:space="0" w:color="CCCCCC"/>
              <w:right w:val="single" w:sz="4" w:space="0" w:color="CCCCCC"/>
            </w:tcBorders>
          </w:tcPr>
          <w:p w14:paraId="7FCFF8AD" w14:textId="77777777" w:rsidR="004B7CD4" w:rsidRPr="00E94C10" w:rsidRDefault="004B7CD4" w:rsidP="00E94C10">
            <w:pPr>
              <w:numPr>
                <w:ilvl w:val="0"/>
                <w:numId w:val="3"/>
              </w:numPr>
              <w:spacing w:after="25" w:line="241" w:lineRule="auto"/>
              <w:ind w:hanging="170"/>
              <w:rPr>
                <w:rFonts w:ascii="Times New Roman" w:hAnsi="Times New Roman" w:cs="Times New Roman"/>
              </w:rPr>
            </w:pPr>
            <w:r w:rsidRPr="00E94C10">
              <w:rPr>
                <w:rFonts w:ascii="Times New Roman" w:hAnsi="Times New Roman" w:cs="Times New Roman"/>
                <w:sz w:val="18"/>
              </w:rPr>
              <w:t xml:space="preserve">snelheid van schoonmaakhandelingen </w:t>
            </w:r>
          </w:p>
          <w:p w14:paraId="688408A5" w14:textId="77777777" w:rsidR="004B7CD4" w:rsidRPr="00E94C10" w:rsidRDefault="004B7CD4" w:rsidP="00E94C10">
            <w:pPr>
              <w:numPr>
                <w:ilvl w:val="0"/>
                <w:numId w:val="3"/>
              </w:numPr>
              <w:spacing w:line="241" w:lineRule="auto"/>
              <w:ind w:hanging="170"/>
              <w:rPr>
                <w:rFonts w:ascii="Times New Roman" w:hAnsi="Times New Roman" w:cs="Times New Roman"/>
              </w:rPr>
            </w:pPr>
            <w:r w:rsidRPr="00E94C10">
              <w:rPr>
                <w:rFonts w:ascii="Times New Roman" w:hAnsi="Times New Roman" w:cs="Times New Roman"/>
                <w:sz w:val="18"/>
              </w:rPr>
              <w:t xml:space="preserve">correctheid van toepassing van de vereiste methoden en middelen </w:t>
            </w:r>
          </w:p>
          <w:p w14:paraId="2C4C8F43" w14:textId="77777777" w:rsidR="004B7CD4" w:rsidRPr="00E94C10" w:rsidRDefault="004B7CD4" w:rsidP="00E94C10">
            <w:pPr>
              <w:ind w:left="1"/>
              <w:rPr>
                <w:rFonts w:ascii="Times New Roman" w:hAnsi="Times New Roman" w:cs="Times New Roman"/>
              </w:rPr>
            </w:pPr>
            <w:r w:rsidRPr="00E94C10">
              <w:rPr>
                <w:rFonts w:ascii="Times New Roman" w:hAnsi="Times New Roman" w:cs="Times New Roman"/>
                <w:sz w:val="18"/>
              </w:rPr>
              <w:t xml:space="preserve"> </w:t>
            </w:r>
          </w:p>
        </w:tc>
      </w:tr>
      <w:tr w:rsidR="004B7CD4" w:rsidRPr="00E94C10" w14:paraId="64B47D1D" w14:textId="77777777" w:rsidTr="00E94C10">
        <w:trPr>
          <w:trHeight w:val="2174"/>
        </w:trPr>
        <w:tc>
          <w:tcPr>
            <w:tcW w:w="0" w:type="auto"/>
            <w:vMerge/>
            <w:tcBorders>
              <w:top w:val="nil"/>
              <w:left w:val="nil"/>
              <w:bottom w:val="nil"/>
              <w:right w:val="single" w:sz="4" w:space="0" w:color="CCCCCC"/>
            </w:tcBorders>
          </w:tcPr>
          <w:p w14:paraId="56FFF07A" w14:textId="77777777" w:rsidR="004B7CD4" w:rsidRPr="00E94C10" w:rsidRDefault="004B7CD4" w:rsidP="00CF06F0">
            <w:pPr>
              <w:rPr>
                <w:rFonts w:ascii="Times New Roman" w:hAnsi="Times New Roman" w:cs="Times New Roman"/>
              </w:rPr>
            </w:pPr>
          </w:p>
        </w:tc>
        <w:tc>
          <w:tcPr>
            <w:tcW w:w="2103" w:type="dxa"/>
            <w:tcBorders>
              <w:top w:val="single" w:sz="4" w:space="0" w:color="CCCCCC"/>
              <w:left w:val="single" w:sz="4" w:space="0" w:color="CCCCCC"/>
              <w:bottom w:val="single" w:sz="4" w:space="0" w:color="CCCCCC"/>
              <w:right w:val="single" w:sz="4" w:space="0" w:color="CCCCCC"/>
            </w:tcBorders>
          </w:tcPr>
          <w:p w14:paraId="33B95B3A" w14:textId="77777777" w:rsidR="004B7CD4" w:rsidRPr="00E94C10" w:rsidRDefault="004B7CD4" w:rsidP="00E94C10">
            <w:pPr>
              <w:rPr>
                <w:rFonts w:ascii="Times New Roman" w:hAnsi="Times New Roman" w:cs="Times New Roman"/>
              </w:rPr>
            </w:pPr>
            <w:r w:rsidRPr="00E94C10">
              <w:rPr>
                <w:rFonts w:ascii="Times New Roman" w:eastAsia="Times New Roman" w:hAnsi="Times New Roman" w:cs="Times New Roman"/>
                <w:sz w:val="18"/>
              </w:rPr>
              <w:t xml:space="preserve">Efficiënte werkuitvoering </w:t>
            </w:r>
          </w:p>
        </w:tc>
        <w:tc>
          <w:tcPr>
            <w:tcW w:w="4226" w:type="dxa"/>
            <w:tcBorders>
              <w:top w:val="single" w:sz="4" w:space="0" w:color="CCCCCC"/>
              <w:left w:val="single" w:sz="4" w:space="0" w:color="CCCCCC"/>
              <w:bottom w:val="single" w:sz="4" w:space="0" w:color="CCCCCC"/>
              <w:right w:val="single" w:sz="4" w:space="0" w:color="CCCCCC"/>
            </w:tcBorders>
          </w:tcPr>
          <w:p w14:paraId="68ED90EA" w14:textId="77777777" w:rsidR="004B7CD4" w:rsidRPr="00E94C10" w:rsidRDefault="004B7CD4" w:rsidP="00E94C10">
            <w:pPr>
              <w:numPr>
                <w:ilvl w:val="0"/>
                <w:numId w:val="4"/>
              </w:numPr>
              <w:spacing w:after="29"/>
              <w:ind w:hanging="170"/>
              <w:rPr>
                <w:rFonts w:ascii="Times New Roman" w:hAnsi="Times New Roman" w:cs="Times New Roman"/>
              </w:rPr>
            </w:pPr>
            <w:r w:rsidRPr="00E94C10">
              <w:rPr>
                <w:rFonts w:ascii="Times New Roman" w:hAnsi="Times New Roman" w:cs="Times New Roman"/>
                <w:sz w:val="18"/>
              </w:rPr>
              <w:t xml:space="preserve">bespreken van de werkzaamheden en de uitvoering met leidinggevende. Informeren van bedrijfsmedewerkers over de schoonmaakwerkzaamheden </w:t>
            </w:r>
          </w:p>
          <w:p w14:paraId="7CDD60D5" w14:textId="77777777" w:rsidR="004B7CD4" w:rsidRPr="00E94C10" w:rsidRDefault="004B7CD4" w:rsidP="00E94C10">
            <w:pPr>
              <w:numPr>
                <w:ilvl w:val="0"/>
                <w:numId w:val="4"/>
              </w:numPr>
              <w:spacing w:after="29"/>
              <w:ind w:hanging="170"/>
              <w:rPr>
                <w:rFonts w:ascii="Times New Roman" w:hAnsi="Times New Roman" w:cs="Times New Roman"/>
              </w:rPr>
            </w:pPr>
            <w:r w:rsidRPr="00E94C10">
              <w:rPr>
                <w:rFonts w:ascii="Times New Roman" w:hAnsi="Times New Roman" w:cs="Times New Roman"/>
                <w:sz w:val="18"/>
              </w:rPr>
              <w:t xml:space="preserve">indelen van de werkzaamheden volgens schema, opdrachten van leidinggevende en evt. naar eigen inzicht op grond van beoordeling van de situatie </w:t>
            </w:r>
          </w:p>
          <w:p w14:paraId="53D8C6EF" w14:textId="77777777" w:rsidR="004B7CD4" w:rsidRPr="00E94C10" w:rsidRDefault="004B7CD4" w:rsidP="00E94C10">
            <w:pPr>
              <w:numPr>
                <w:ilvl w:val="0"/>
                <w:numId w:val="4"/>
              </w:numPr>
              <w:ind w:hanging="170"/>
              <w:rPr>
                <w:rFonts w:ascii="Times New Roman" w:hAnsi="Times New Roman" w:cs="Times New Roman"/>
              </w:rPr>
            </w:pPr>
            <w:r w:rsidRPr="00E94C10">
              <w:rPr>
                <w:rFonts w:ascii="Times New Roman" w:hAnsi="Times New Roman" w:cs="Times New Roman"/>
                <w:sz w:val="18"/>
              </w:rPr>
              <w:t xml:space="preserve">verzamelen van kantoorafval en afvoeren naar daartoe bestemde plaatsen </w:t>
            </w:r>
          </w:p>
        </w:tc>
        <w:tc>
          <w:tcPr>
            <w:tcW w:w="2599" w:type="dxa"/>
            <w:tcBorders>
              <w:top w:val="single" w:sz="4" w:space="0" w:color="CCCCCC"/>
              <w:left w:val="single" w:sz="4" w:space="0" w:color="CCCCCC"/>
              <w:bottom w:val="single" w:sz="4" w:space="0" w:color="CCCCCC"/>
              <w:right w:val="single" w:sz="4" w:space="0" w:color="CCCCCC"/>
            </w:tcBorders>
          </w:tcPr>
          <w:p w14:paraId="3E54ACE5" w14:textId="77777777" w:rsidR="004B7CD4" w:rsidRPr="00E94C10" w:rsidRDefault="004B7CD4" w:rsidP="00E94C10">
            <w:pPr>
              <w:numPr>
                <w:ilvl w:val="0"/>
                <w:numId w:val="5"/>
              </w:numPr>
              <w:spacing w:after="24" w:line="242" w:lineRule="auto"/>
              <w:ind w:hanging="170"/>
              <w:rPr>
                <w:rFonts w:ascii="Times New Roman" w:hAnsi="Times New Roman" w:cs="Times New Roman"/>
              </w:rPr>
            </w:pPr>
            <w:r w:rsidRPr="00E94C10">
              <w:rPr>
                <w:rFonts w:ascii="Times New Roman" w:hAnsi="Times New Roman" w:cs="Times New Roman"/>
                <w:sz w:val="18"/>
              </w:rPr>
              <w:t xml:space="preserve">efficiënte indeling van werkzaamheden </w:t>
            </w:r>
          </w:p>
          <w:p w14:paraId="5179A083" w14:textId="77777777" w:rsidR="004B7CD4" w:rsidRPr="00E94C10" w:rsidRDefault="004B7CD4" w:rsidP="00E94C10">
            <w:pPr>
              <w:numPr>
                <w:ilvl w:val="0"/>
                <w:numId w:val="5"/>
              </w:numPr>
              <w:spacing w:after="11"/>
              <w:ind w:hanging="170"/>
              <w:rPr>
                <w:rFonts w:ascii="Times New Roman" w:hAnsi="Times New Roman" w:cs="Times New Roman"/>
              </w:rPr>
            </w:pPr>
            <w:r w:rsidRPr="00E94C10">
              <w:rPr>
                <w:rFonts w:ascii="Times New Roman" w:hAnsi="Times New Roman" w:cs="Times New Roman"/>
                <w:sz w:val="18"/>
              </w:rPr>
              <w:t xml:space="preserve">juistheid van afvoer vuil </w:t>
            </w:r>
          </w:p>
          <w:p w14:paraId="420F9AD4" w14:textId="77777777" w:rsidR="004B7CD4" w:rsidRPr="00E94C10" w:rsidRDefault="004B7CD4" w:rsidP="00E94C10">
            <w:pPr>
              <w:numPr>
                <w:ilvl w:val="0"/>
                <w:numId w:val="5"/>
              </w:numPr>
              <w:spacing w:after="11"/>
              <w:ind w:hanging="170"/>
              <w:rPr>
                <w:rFonts w:ascii="Times New Roman" w:hAnsi="Times New Roman" w:cs="Times New Roman"/>
              </w:rPr>
            </w:pPr>
            <w:r w:rsidRPr="00E94C10">
              <w:rPr>
                <w:rFonts w:ascii="Times New Roman" w:hAnsi="Times New Roman" w:cs="Times New Roman"/>
                <w:sz w:val="18"/>
              </w:rPr>
              <w:t xml:space="preserve">juistheid van prioriteitstelling </w:t>
            </w:r>
          </w:p>
          <w:p w14:paraId="6BB39DAA" w14:textId="77777777" w:rsidR="004B7CD4" w:rsidRPr="00E94C10" w:rsidRDefault="004B7CD4" w:rsidP="00E94C10">
            <w:pPr>
              <w:numPr>
                <w:ilvl w:val="0"/>
                <w:numId w:val="5"/>
              </w:numPr>
              <w:ind w:hanging="170"/>
              <w:rPr>
                <w:rFonts w:ascii="Times New Roman" w:hAnsi="Times New Roman" w:cs="Times New Roman"/>
              </w:rPr>
            </w:pPr>
            <w:r w:rsidRPr="00E94C10">
              <w:rPr>
                <w:rFonts w:ascii="Times New Roman" w:hAnsi="Times New Roman" w:cs="Times New Roman"/>
                <w:sz w:val="18"/>
              </w:rPr>
              <w:t xml:space="preserve">juistheid van naleving schema </w:t>
            </w:r>
          </w:p>
        </w:tc>
      </w:tr>
      <w:tr w:rsidR="004B7CD4" w:rsidRPr="00E94C10" w14:paraId="19524F6B" w14:textId="77777777" w:rsidTr="00E94C10">
        <w:trPr>
          <w:trHeight w:val="945"/>
        </w:trPr>
        <w:tc>
          <w:tcPr>
            <w:tcW w:w="0" w:type="auto"/>
            <w:vMerge/>
            <w:tcBorders>
              <w:top w:val="nil"/>
              <w:left w:val="nil"/>
              <w:bottom w:val="nil"/>
              <w:right w:val="single" w:sz="4" w:space="0" w:color="CCCCCC"/>
            </w:tcBorders>
          </w:tcPr>
          <w:p w14:paraId="7B30B333" w14:textId="77777777" w:rsidR="004B7CD4" w:rsidRPr="00E94C10" w:rsidRDefault="004B7CD4" w:rsidP="00CF06F0">
            <w:pPr>
              <w:rPr>
                <w:rFonts w:ascii="Times New Roman" w:hAnsi="Times New Roman" w:cs="Times New Roman"/>
              </w:rPr>
            </w:pPr>
          </w:p>
        </w:tc>
        <w:tc>
          <w:tcPr>
            <w:tcW w:w="2103" w:type="dxa"/>
            <w:tcBorders>
              <w:top w:val="single" w:sz="4" w:space="0" w:color="CCCCCC"/>
              <w:left w:val="single" w:sz="4" w:space="0" w:color="CCCCCC"/>
              <w:bottom w:val="single" w:sz="4" w:space="0" w:color="CCCCCC"/>
              <w:right w:val="single" w:sz="4" w:space="0" w:color="CCCCCC"/>
            </w:tcBorders>
          </w:tcPr>
          <w:p w14:paraId="16579A6D" w14:textId="77777777" w:rsidR="004B7CD4" w:rsidRPr="00E94C10" w:rsidRDefault="004B7CD4" w:rsidP="00E94C10">
            <w:pPr>
              <w:rPr>
                <w:rFonts w:ascii="Times New Roman" w:hAnsi="Times New Roman" w:cs="Times New Roman"/>
              </w:rPr>
            </w:pPr>
            <w:r w:rsidRPr="00E94C10">
              <w:rPr>
                <w:rFonts w:ascii="Times New Roman" w:eastAsia="Times New Roman" w:hAnsi="Times New Roman" w:cs="Times New Roman"/>
                <w:sz w:val="18"/>
              </w:rPr>
              <w:t xml:space="preserve">Aangevulde artikelen  </w:t>
            </w:r>
          </w:p>
        </w:tc>
        <w:tc>
          <w:tcPr>
            <w:tcW w:w="4226" w:type="dxa"/>
            <w:tcBorders>
              <w:top w:val="single" w:sz="4" w:space="0" w:color="CCCCCC"/>
              <w:left w:val="single" w:sz="4" w:space="0" w:color="CCCCCC"/>
              <w:bottom w:val="single" w:sz="4" w:space="0" w:color="CCCCCC"/>
              <w:right w:val="single" w:sz="4" w:space="0" w:color="CCCCCC"/>
            </w:tcBorders>
          </w:tcPr>
          <w:p w14:paraId="39CBF47B" w14:textId="77777777" w:rsidR="004B7CD4" w:rsidRPr="00E94C10" w:rsidRDefault="00E94C10" w:rsidP="00E94C10">
            <w:pPr>
              <w:numPr>
                <w:ilvl w:val="0"/>
                <w:numId w:val="4"/>
              </w:numPr>
              <w:ind w:hanging="170"/>
              <w:rPr>
                <w:rFonts w:ascii="Times New Roman" w:hAnsi="Times New Roman" w:cs="Times New Roman"/>
              </w:rPr>
            </w:pPr>
            <w:r>
              <w:rPr>
                <w:rFonts w:ascii="Times New Roman" w:hAnsi="Times New Roman" w:cs="Times New Roman"/>
                <w:sz w:val="18"/>
              </w:rPr>
              <w:t>a</w:t>
            </w:r>
            <w:r w:rsidR="004B7CD4" w:rsidRPr="00E94C10">
              <w:rPr>
                <w:rFonts w:ascii="Times New Roman" w:hAnsi="Times New Roman" w:cs="Times New Roman"/>
                <w:sz w:val="18"/>
              </w:rPr>
              <w:t xml:space="preserve">anvullen van zeep en toiletpapier, </w:t>
            </w:r>
            <w:proofErr w:type="spellStart"/>
            <w:r w:rsidR="004B7CD4" w:rsidRPr="00E94C10">
              <w:rPr>
                <w:rFonts w:ascii="Times New Roman" w:hAnsi="Times New Roman" w:cs="Times New Roman"/>
                <w:sz w:val="18"/>
              </w:rPr>
              <w:t>zonodig</w:t>
            </w:r>
            <w:proofErr w:type="spellEnd"/>
            <w:r w:rsidR="004B7CD4" w:rsidRPr="00E94C10">
              <w:rPr>
                <w:rFonts w:ascii="Times New Roman" w:hAnsi="Times New Roman" w:cs="Times New Roman"/>
                <w:sz w:val="18"/>
              </w:rPr>
              <w:t xml:space="preserve"> verwisselen van huishoudtextiel. </w:t>
            </w:r>
          </w:p>
        </w:tc>
        <w:tc>
          <w:tcPr>
            <w:tcW w:w="2599" w:type="dxa"/>
            <w:tcBorders>
              <w:top w:val="single" w:sz="4" w:space="0" w:color="CCCCCC"/>
              <w:left w:val="single" w:sz="4" w:space="0" w:color="CCCCCC"/>
              <w:bottom w:val="single" w:sz="4" w:space="0" w:color="CCCCCC"/>
              <w:right w:val="single" w:sz="4" w:space="0" w:color="CCCCCC"/>
            </w:tcBorders>
          </w:tcPr>
          <w:p w14:paraId="606EE4F4" w14:textId="77777777" w:rsidR="004B7CD4" w:rsidRPr="00E94C10" w:rsidRDefault="004B7CD4" w:rsidP="00E94C10">
            <w:pPr>
              <w:ind w:left="171" w:hanging="170"/>
              <w:rPr>
                <w:rFonts w:ascii="Times New Roman" w:hAnsi="Times New Roman" w:cs="Times New Roman"/>
              </w:rPr>
            </w:pPr>
            <w:r w:rsidRPr="00E94C10">
              <w:rPr>
                <w:rFonts w:ascii="Times New Roman" w:hAnsi="Times New Roman" w:cs="Times New Roman"/>
                <w:sz w:val="18"/>
              </w:rPr>
              <w:t>-</w:t>
            </w:r>
            <w:r w:rsidR="00E94C10">
              <w:rPr>
                <w:rFonts w:ascii="Times New Roman" w:eastAsia="Arial" w:hAnsi="Times New Roman" w:cs="Times New Roman"/>
                <w:sz w:val="18"/>
              </w:rPr>
              <w:tab/>
            </w:r>
            <w:r w:rsidRPr="00E94C10">
              <w:rPr>
                <w:rFonts w:ascii="Times New Roman" w:hAnsi="Times New Roman" w:cs="Times New Roman"/>
                <w:sz w:val="18"/>
              </w:rPr>
              <w:t xml:space="preserve">aanwezigheid van artikelen op locaties  </w:t>
            </w:r>
          </w:p>
        </w:tc>
      </w:tr>
    </w:tbl>
    <w:p w14:paraId="05BD6922" w14:textId="77777777" w:rsidR="00E94C10" w:rsidRDefault="00E94C10" w:rsidP="004B7CD4">
      <w:pPr>
        <w:pStyle w:val="Kop2"/>
        <w:ind w:left="-5"/>
      </w:pPr>
    </w:p>
    <w:p w14:paraId="4E76E5BD" w14:textId="77777777" w:rsidR="00E94C10" w:rsidRDefault="00E94C10" w:rsidP="004B7CD4">
      <w:pPr>
        <w:pStyle w:val="Kop2"/>
        <w:ind w:left="-5"/>
      </w:pPr>
    </w:p>
    <w:p w14:paraId="425859D4" w14:textId="77777777" w:rsidR="004B7CD4" w:rsidRPr="00E94C10" w:rsidRDefault="004B7CD4" w:rsidP="004B7CD4">
      <w:pPr>
        <w:pStyle w:val="Kop2"/>
        <w:ind w:left="-5"/>
      </w:pPr>
      <w:r w:rsidRPr="00E94C10">
        <w:t xml:space="preserve">WERKGERELATEERDE BEZWAREN </w:t>
      </w:r>
    </w:p>
    <w:p w14:paraId="527AEF82" w14:textId="77777777" w:rsidR="004B7CD4" w:rsidRPr="00E94C10" w:rsidRDefault="004B7CD4" w:rsidP="004B7CD4">
      <w:pPr>
        <w:spacing w:after="3"/>
        <w:ind w:left="29" w:right="-101"/>
        <w:rPr>
          <w:rFonts w:ascii="Times New Roman" w:hAnsi="Times New Roman" w:cs="Times New Roman"/>
        </w:rPr>
      </w:pPr>
      <w:r w:rsidRPr="00E94C10">
        <w:rPr>
          <w:rFonts w:ascii="Times New Roman" w:hAnsi="Times New Roman" w:cs="Times New Roman"/>
          <w:noProof/>
          <w:lang w:val="en-US" w:eastAsia="nl-NL"/>
        </w:rPr>
        <mc:AlternateContent>
          <mc:Choice Requires="wpg">
            <w:drawing>
              <wp:inline distT="0" distB="0" distL="0" distR="0" wp14:anchorId="266FD756" wp14:editId="2BA4D41D">
                <wp:extent cx="6427978" cy="6097"/>
                <wp:effectExtent l="0" t="0" r="0" b="0"/>
                <wp:docPr id="109665" name="Group 109665"/>
                <wp:cNvGraphicFramePr/>
                <a:graphic xmlns:a="http://schemas.openxmlformats.org/drawingml/2006/main">
                  <a:graphicData uri="http://schemas.microsoft.com/office/word/2010/wordprocessingGroup">
                    <wpg:wgp>
                      <wpg:cNvGrpSpPr/>
                      <wpg:grpSpPr>
                        <a:xfrm>
                          <a:off x="0" y="0"/>
                          <a:ext cx="6427978" cy="6097"/>
                          <a:chOff x="0" y="0"/>
                          <a:chExt cx="6427978" cy="6097"/>
                        </a:xfrm>
                      </wpg:grpSpPr>
                      <wps:wsp>
                        <wps:cNvPr id="127247" name="Shape 127247"/>
                        <wps:cNvSpPr/>
                        <wps:spPr>
                          <a:xfrm>
                            <a:off x="0" y="0"/>
                            <a:ext cx="6427978" cy="9144"/>
                          </a:xfrm>
                          <a:custGeom>
                            <a:avLst/>
                            <a:gdLst/>
                            <a:ahLst/>
                            <a:cxnLst/>
                            <a:rect l="0" t="0" r="0" b="0"/>
                            <a:pathLst>
                              <a:path w="6427978" h="9144">
                                <a:moveTo>
                                  <a:pt x="0" y="0"/>
                                </a:moveTo>
                                <a:lnTo>
                                  <a:pt x="6427978" y="0"/>
                                </a:lnTo>
                                <a:lnTo>
                                  <a:pt x="6427978" y="9144"/>
                                </a:lnTo>
                                <a:lnTo>
                                  <a:pt x="0" y="9144"/>
                                </a:lnTo>
                                <a:lnTo>
                                  <a:pt x="0" y="0"/>
                                </a:lnTo>
                              </a:path>
                            </a:pathLst>
                          </a:custGeom>
                          <a:ln w="0" cap="flat">
                            <a:miter lim="127000"/>
                          </a:ln>
                        </wps:spPr>
                        <wps:style>
                          <a:lnRef idx="0">
                            <a:srgbClr val="000000">
                              <a:alpha val="0"/>
                            </a:srgbClr>
                          </a:lnRef>
                          <a:fillRef idx="1">
                            <a:srgbClr val="DDDDDD"/>
                          </a:fillRef>
                          <a:effectRef idx="0">
                            <a:scrgbClr r="0" g="0" b="0"/>
                          </a:effectRef>
                          <a:fontRef idx="none"/>
                        </wps:style>
                        <wps:bodyPr/>
                      </wps:wsp>
                    </wpg:wgp>
                  </a:graphicData>
                </a:graphic>
              </wp:inline>
            </w:drawing>
          </mc:Choice>
          <mc:Fallback xmlns:w15="http://schemas.microsoft.com/office/word/2012/wordml">
            <w:pict>
              <v:group w14:anchorId="006152FB" id="Group 109665" o:spid="_x0000_s1026" style="width:506.15pt;height:.5pt;mso-position-horizontal-relative:char;mso-position-vertical-relative:line" coordsize="6427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">
                <v:shape id="Shape 127247" o:spid="_x0000_s1027" style="position:absolute;width:64279;height:91;visibility:visible;mso-wrap-style:square;v-text-anchor:top" coordsize="642797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mpysMA&#10;AADfAAAADwAAAGRycy9kb3ducmV2LnhtbERPTYvCMBC9C/6HMII3TS2yajWKCOLuZWGrF29DM7bV&#10;ZlKbWOu/3ywseHy879WmM5VoqXGlZQWTcQSCOLO65FzB6bgfzUE4j6yxskwKXuRgs+73Vpho++Qf&#10;alOfixDCLkEFhfd1IqXLCjLoxrYmDtzFNgZ9gE0udYPPEG4qGUfRhzRYcmgosKZdQdktfRgFbSTL&#10;9Hsxf1Rf1/uLzoeJvOBeqeGg2y5BeOr8W/zv/tRhfjyLpzP4+xMAyP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YmpysMAAADfAAAADwAAAAAAAAAAAAAAAACYAgAAZHJzL2Rv&#10;d25yZXYueG1sUEsFBgAAAAAEAAQA9QAAAIgDAAAAAA==&#10;" path="m,l6427978,r,9144l,9144,,e" fillcolor="#ddd" stroked="f" strokeweight="0">
                  <v:stroke miterlimit="83231f" joinstyle="miter"/>
                  <v:path arrowok="t" textboxrect="0,0,6427978,9144"/>
                </v:shape>
                <w10:anchorlock/>
              </v:group>
            </w:pict>
          </mc:Fallback>
        </mc:AlternateContent>
      </w:r>
    </w:p>
    <w:p w14:paraId="514331BB" w14:textId="77777777" w:rsidR="004B7CD4" w:rsidRPr="00E94C10" w:rsidRDefault="004B7CD4" w:rsidP="00146CF8">
      <w:pPr>
        <w:numPr>
          <w:ilvl w:val="0"/>
          <w:numId w:val="1"/>
        </w:numPr>
        <w:spacing w:after="8" w:line="248" w:lineRule="auto"/>
        <w:ind w:left="438" w:hanging="170"/>
        <w:rPr>
          <w:rFonts w:ascii="Times New Roman" w:hAnsi="Times New Roman" w:cs="Times New Roman"/>
        </w:rPr>
      </w:pPr>
      <w:r w:rsidRPr="00E94C10">
        <w:rPr>
          <w:rFonts w:ascii="Times New Roman" w:eastAsia="Times New Roman" w:hAnsi="Times New Roman" w:cs="Times New Roman"/>
          <w:sz w:val="18"/>
        </w:rPr>
        <w:t xml:space="preserve">Krachtsuitoefening tijdens handmatige schoonmaakwerkzaamheden en het verplaatsen van volle emmers met water. </w:t>
      </w:r>
    </w:p>
    <w:p w14:paraId="19D7B52B" w14:textId="77777777" w:rsidR="004C1B2C" w:rsidRPr="00E94C10" w:rsidRDefault="004B7CD4" w:rsidP="008448C9">
      <w:pPr>
        <w:numPr>
          <w:ilvl w:val="0"/>
          <w:numId w:val="1"/>
        </w:numPr>
        <w:spacing w:after="8" w:line="248" w:lineRule="auto"/>
        <w:ind w:left="438" w:hanging="170"/>
        <w:rPr>
          <w:rFonts w:ascii="Times New Roman" w:hAnsi="Times New Roman" w:cs="Times New Roman"/>
        </w:rPr>
      </w:pPr>
      <w:r w:rsidRPr="00E94C10">
        <w:rPr>
          <w:rFonts w:ascii="Times New Roman" w:eastAsia="Times New Roman" w:hAnsi="Times New Roman" w:cs="Times New Roman"/>
          <w:sz w:val="18"/>
        </w:rPr>
        <w:t xml:space="preserve">Eenzijdige belasting van armspieren. Werken in gedwongen houdingen (bukken en buigen). </w:t>
      </w:r>
    </w:p>
    <w:p w14:paraId="034DEB1F" w14:textId="77777777" w:rsidR="004C1B2C" w:rsidRPr="00E94C10" w:rsidRDefault="004B7CD4" w:rsidP="008448C9">
      <w:pPr>
        <w:numPr>
          <w:ilvl w:val="0"/>
          <w:numId w:val="1"/>
        </w:numPr>
        <w:spacing w:after="8" w:line="248" w:lineRule="auto"/>
        <w:ind w:left="438" w:hanging="170"/>
        <w:rPr>
          <w:rFonts w:ascii="Times New Roman" w:hAnsi="Times New Roman" w:cs="Times New Roman"/>
        </w:rPr>
      </w:pPr>
      <w:r w:rsidRPr="00E94C10">
        <w:rPr>
          <w:rFonts w:ascii="Times New Roman" w:eastAsia="Times New Roman" w:hAnsi="Times New Roman" w:cs="Times New Roman"/>
          <w:sz w:val="18"/>
        </w:rPr>
        <w:t>Onaangenaam werk bij het reinigen van sanitaire voorzieningen.</w:t>
      </w:r>
    </w:p>
    <w:p w14:paraId="5F41B616" w14:textId="77777777" w:rsidR="004C1B2C" w:rsidRPr="00E94C10" w:rsidRDefault="004B7CD4" w:rsidP="008448C9">
      <w:pPr>
        <w:numPr>
          <w:ilvl w:val="0"/>
          <w:numId w:val="1"/>
        </w:numPr>
        <w:spacing w:after="8" w:line="248" w:lineRule="auto"/>
        <w:ind w:left="438" w:hanging="170"/>
        <w:rPr>
          <w:rFonts w:ascii="Times New Roman" w:hAnsi="Times New Roman" w:cs="Times New Roman"/>
        </w:rPr>
      </w:pPr>
      <w:r w:rsidRPr="00E94C10">
        <w:rPr>
          <w:rFonts w:ascii="Times New Roman" w:eastAsia="Times New Roman" w:hAnsi="Times New Roman" w:cs="Times New Roman"/>
          <w:sz w:val="18"/>
        </w:rPr>
        <w:t>Hinder van vuil, water en reinigingsmiddelen.</w:t>
      </w:r>
    </w:p>
    <w:p w14:paraId="76F3622D" w14:textId="77777777" w:rsidR="00E276DE" w:rsidRPr="00E94C10" w:rsidRDefault="004B7CD4" w:rsidP="008448C9">
      <w:pPr>
        <w:numPr>
          <w:ilvl w:val="0"/>
          <w:numId w:val="1"/>
        </w:numPr>
        <w:spacing w:after="8" w:line="248" w:lineRule="auto"/>
        <w:ind w:left="438" w:hanging="170"/>
        <w:rPr>
          <w:rFonts w:ascii="Times New Roman" w:hAnsi="Times New Roman" w:cs="Times New Roman"/>
        </w:rPr>
      </w:pPr>
      <w:r w:rsidRPr="00E94C10">
        <w:rPr>
          <w:rFonts w:ascii="Times New Roman" w:eastAsia="Times New Roman" w:hAnsi="Times New Roman" w:cs="Times New Roman"/>
          <w:sz w:val="18"/>
        </w:rPr>
        <w:t xml:space="preserve">Kans op letsel/verwondingen door vallen e.d. </w:t>
      </w:r>
    </w:p>
    <w:sectPr w:rsidR="00E276DE" w:rsidRPr="00E94C10" w:rsidSect="00E714F3">
      <w:footerReference w:type="even" r:id="rId8"/>
      <w:footerReference w:type="default" r:id="rId9"/>
      <w:footerReference w:type="first" r:id="rId10"/>
      <w:pgSz w:w="11906" w:h="16838"/>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C19269" w14:textId="77777777" w:rsidR="00146CF8" w:rsidRDefault="00146CF8" w:rsidP="006A61E7">
      <w:pPr>
        <w:spacing w:after="0" w:line="240" w:lineRule="auto"/>
      </w:pPr>
      <w:r>
        <w:separator/>
      </w:r>
    </w:p>
  </w:endnote>
  <w:endnote w:type="continuationSeparator" w:id="0">
    <w:p w14:paraId="2A659535" w14:textId="77777777" w:rsidR="00146CF8" w:rsidRDefault="00146CF8" w:rsidP="006A6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0DF9BB" w14:textId="77777777" w:rsidR="005378BF" w:rsidRDefault="005378BF">
    <w:pPr>
      <w:spacing w:after="0"/>
      <w:ind w:right="-71"/>
      <w:jc w:val="right"/>
    </w:pPr>
    <w:r>
      <w:rPr>
        <w:rFonts w:ascii="Calibri" w:eastAsia="Calibri" w:hAnsi="Calibri" w:cs="Calibri"/>
      </w:rPr>
      <w:fldChar w:fldCharType="begin"/>
    </w:r>
    <w:r>
      <w:instrText xml:space="preserve"> PAGE   \* MERGEFORMAT </w:instrText>
    </w:r>
    <w:r>
      <w:rPr>
        <w:rFonts w:ascii="Calibri" w:eastAsia="Calibri" w:hAnsi="Calibri" w:cs="Calibri"/>
      </w:rPr>
      <w:fldChar w:fldCharType="separate"/>
    </w:r>
    <w:r w:rsidRPr="00C86FDE">
      <w:rPr>
        <w:rFonts w:ascii="Times New Roman" w:eastAsia="Times New Roman" w:hAnsi="Times New Roman" w:cs="Times New Roman"/>
        <w:noProof/>
      </w:rPr>
      <w:t>42</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913793" w14:textId="77777777" w:rsidR="00C56F7F" w:rsidRDefault="00C56F7F" w:rsidP="00C56F7F">
    <w:pPr>
      <w:spacing w:after="0"/>
      <w:ind w:right="-71"/>
      <w:jc w:val="right"/>
    </w:pPr>
    <w:r>
      <w:rPr>
        <w:rFonts w:ascii="Calibri" w:eastAsia="Calibri" w:hAnsi="Calibri" w:cs="Calibri"/>
      </w:rPr>
      <w:fldChar w:fldCharType="begin"/>
    </w:r>
    <w:r>
      <w:instrText xml:space="preserve"> PAGE   \* MERGEFORMAT </w:instrText>
    </w:r>
    <w:r>
      <w:rPr>
        <w:rFonts w:ascii="Calibri" w:eastAsia="Calibri" w:hAnsi="Calibri" w:cs="Calibri"/>
      </w:rPr>
      <w:fldChar w:fldCharType="separate"/>
    </w:r>
    <w:r w:rsidRPr="00C56F7F">
      <w:rPr>
        <w:rFonts w:ascii="Times New Roman" w:eastAsia="Times New Roman" w:hAnsi="Times New Roman" w:cs="Times New Roman"/>
        <w:noProof/>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7A453D" w14:textId="77777777" w:rsidR="005378BF" w:rsidRDefault="005378BF">
    <w:pPr>
      <w:spacing w:after="0"/>
      <w:ind w:right="-71"/>
      <w:jc w:val="right"/>
    </w:pPr>
    <w:r>
      <w:rPr>
        <w:rFonts w:ascii="Calibri" w:eastAsia="Calibri" w:hAnsi="Calibri" w:cs="Calibri"/>
      </w:rPr>
      <w:fldChar w:fldCharType="begin"/>
    </w:r>
    <w:r>
      <w:instrText xml:space="preserve"> PAGE   \* MERGEFORMAT </w:instrText>
    </w:r>
    <w:r>
      <w:rPr>
        <w:rFonts w:ascii="Calibri" w:eastAsia="Calibri" w:hAnsi="Calibri" w:cs="Calibri"/>
      </w:rPr>
      <w:fldChar w:fldCharType="separate"/>
    </w:r>
    <w:r>
      <w:rPr>
        <w:rFonts w:ascii="Times New Roman" w:eastAsia="Times New Roman" w:hAnsi="Times New Roman" w:cs="Times New Roman"/>
      </w:rPr>
      <w:t>25</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6A1627" w14:textId="77777777" w:rsidR="00146CF8" w:rsidRDefault="00146CF8" w:rsidP="006A61E7">
      <w:pPr>
        <w:spacing w:after="0" w:line="240" w:lineRule="auto"/>
      </w:pPr>
      <w:r>
        <w:separator/>
      </w:r>
    </w:p>
  </w:footnote>
  <w:footnote w:type="continuationSeparator" w:id="0">
    <w:p w14:paraId="5FB84143" w14:textId="77777777" w:rsidR="00146CF8" w:rsidRDefault="00146CF8" w:rsidP="006A61E7">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0D6CF4"/>
    <w:multiLevelType w:val="hybridMultilevel"/>
    <w:tmpl w:val="1A94E5DA"/>
    <w:lvl w:ilvl="0" w:tplc="04090001">
      <w:start w:val="1"/>
      <w:numFmt w:val="bullet"/>
      <w:lvlText w:val=""/>
      <w:lvlJc w:val="left"/>
      <w:pPr>
        <w:ind w:left="650" w:hanging="360"/>
      </w:pPr>
      <w:rPr>
        <w:rFonts w:ascii="Symbol" w:hAnsi="Symbol" w:hint="default"/>
      </w:rPr>
    </w:lvl>
    <w:lvl w:ilvl="1" w:tplc="04090003" w:tentative="1">
      <w:start w:val="1"/>
      <w:numFmt w:val="bullet"/>
      <w:lvlText w:val="o"/>
      <w:lvlJc w:val="left"/>
      <w:pPr>
        <w:ind w:left="1370" w:hanging="360"/>
      </w:pPr>
      <w:rPr>
        <w:rFonts w:ascii="Courier New" w:hAnsi="Courier New" w:hint="default"/>
      </w:rPr>
    </w:lvl>
    <w:lvl w:ilvl="2" w:tplc="04090005" w:tentative="1">
      <w:start w:val="1"/>
      <w:numFmt w:val="bullet"/>
      <w:lvlText w:val=""/>
      <w:lvlJc w:val="left"/>
      <w:pPr>
        <w:ind w:left="2090" w:hanging="360"/>
      </w:pPr>
      <w:rPr>
        <w:rFonts w:ascii="Wingdings" w:hAnsi="Wingdings" w:hint="default"/>
      </w:rPr>
    </w:lvl>
    <w:lvl w:ilvl="3" w:tplc="04090001" w:tentative="1">
      <w:start w:val="1"/>
      <w:numFmt w:val="bullet"/>
      <w:lvlText w:val=""/>
      <w:lvlJc w:val="left"/>
      <w:pPr>
        <w:ind w:left="2810" w:hanging="360"/>
      </w:pPr>
      <w:rPr>
        <w:rFonts w:ascii="Symbol" w:hAnsi="Symbol" w:hint="default"/>
      </w:rPr>
    </w:lvl>
    <w:lvl w:ilvl="4" w:tplc="04090003" w:tentative="1">
      <w:start w:val="1"/>
      <w:numFmt w:val="bullet"/>
      <w:lvlText w:val="o"/>
      <w:lvlJc w:val="left"/>
      <w:pPr>
        <w:ind w:left="3530" w:hanging="360"/>
      </w:pPr>
      <w:rPr>
        <w:rFonts w:ascii="Courier New" w:hAnsi="Courier New" w:hint="default"/>
      </w:rPr>
    </w:lvl>
    <w:lvl w:ilvl="5" w:tplc="04090005" w:tentative="1">
      <w:start w:val="1"/>
      <w:numFmt w:val="bullet"/>
      <w:lvlText w:val=""/>
      <w:lvlJc w:val="left"/>
      <w:pPr>
        <w:ind w:left="4250" w:hanging="360"/>
      </w:pPr>
      <w:rPr>
        <w:rFonts w:ascii="Wingdings" w:hAnsi="Wingdings" w:hint="default"/>
      </w:rPr>
    </w:lvl>
    <w:lvl w:ilvl="6" w:tplc="04090001" w:tentative="1">
      <w:start w:val="1"/>
      <w:numFmt w:val="bullet"/>
      <w:lvlText w:val=""/>
      <w:lvlJc w:val="left"/>
      <w:pPr>
        <w:ind w:left="4970" w:hanging="360"/>
      </w:pPr>
      <w:rPr>
        <w:rFonts w:ascii="Symbol" w:hAnsi="Symbol" w:hint="default"/>
      </w:rPr>
    </w:lvl>
    <w:lvl w:ilvl="7" w:tplc="04090003" w:tentative="1">
      <w:start w:val="1"/>
      <w:numFmt w:val="bullet"/>
      <w:lvlText w:val="o"/>
      <w:lvlJc w:val="left"/>
      <w:pPr>
        <w:ind w:left="5690" w:hanging="360"/>
      </w:pPr>
      <w:rPr>
        <w:rFonts w:ascii="Courier New" w:hAnsi="Courier New" w:hint="default"/>
      </w:rPr>
    </w:lvl>
    <w:lvl w:ilvl="8" w:tplc="04090005" w:tentative="1">
      <w:start w:val="1"/>
      <w:numFmt w:val="bullet"/>
      <w:lvlText w:val=""/>
      <w:lvlJc w:val="left"/>
      <w:pPr>
        <w:ind w:left="6410" w:hanging="360"/>
      </w:pPr>
      <w:rPr>
        <w:rFonts w:ascii="Wingdings" w:hAnsi="Wingdings" w:hint="default"/>
      </w:rPr>
    </w:lvl>
  </w:abstractNum>
  <w:abstractNum w:abstractNumId="1">
    <w:nsid w:val="3712606B"/>
    <w:multiLevelType w:val="hybridMultilevel"/>
    <w:tmpl w:val="54743E3A"/>
    <w:lvl w:ilvl="0" w:tplc="B8FA0790">
      <w:start w:val="1"/>
      <w:numFmt w:val="bullet"/>
      <w:lvlText w:val="-"/>
      <w:lvlJc w:val="left"/>
      <w:pPr>
        <w:ind w:left="1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6F9C1458">
      <w:start w:val="1"/>
      <w:numFmt w:val="bullet"/>
      <w:lvlText w:val="o"/>
      <w:lvlJc w:val="left"/>
      <w:pPr>
        <w:ind w:left="12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B50866D2">
      <w:start w:val="1"/>
      <w:numFmt w:val="bullet"/>
      <w:lvlText w:val="▪"/>
      <w:lvlJc w:val="left"/>
      <w:pPr>
        <w:ind w:left="19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1668F540">
      <w:start w:val="1"/>
      <w:numFmt w:val="bullet"/>
      <w:lvlText w:val="•"/>
      <w:lvlJc w:val="left"/>
      <w:pPr>
        <w:ind w:left="26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18B42608">
      <w:start w:val="1"/>
      <w:numFmt w:val="bullet"/>
      <w:lvlText w:val="o"/>
      <w:lvlJc w:val="left"/>
      <w:pPr>
        <w:ind w:left="34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7CBA6AB2">
      <w:start w:val="1"/>
      <w:numFmt w:val="bullet"/>
      <w:lvlText w:val="▪"/>
      <w:lvlJc w:val="left"/>
      <w:pPr>
        <w:ind w:left="41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97A074C">
      <w:start w:val="1"/>
      <w:numFmt w:val="bullet"/>
      <w:lvlText w:val="•"/>
      <w:lvlJc w:val="left"/>
      <w:pPr>
        <w:ind w:left="48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5B9CD206">
      <w:start w:val="1"/>
      <w:numFmt w:val="bullet"/>
      <w:lvlText w:val="o"/>
      <w:lvlJc w:val="left"/>
      <w:pPr>
        <w:ind w:left="55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E6A4C5FA">
      <w:start w:val="1"/>
      <w:numFmt w:val="bullet"/>
      <w:lvlText w:val="▪"/>
      <w:lvlJc w:val="left"/>
      <w:pPr>
        <w:ind w:left="62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
    <w:nsid w:val="54CC5AEF"/>
    <w:multiLevelType w:val="hybridMultilevel"/>
    <w:tmpl w:val="8D86B224"/>
    <w:lvl w:ilvl="0" w:tplc="AAF8A024">
      <w:start w:val="1"/>
      <w:numFmt w:val="bullet"/>
      <w:lvlText w:val="-"/>
      <w:lvlJc w:val="left"/>
      <w:pPr>
        <w:ind w:left="1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1DE2D680">
      <w:start w:val="1"/>
      <w:numFmt w:val="bullet"/>
      <w:lvlText w:val="o"/>
      <w:lvlJc w:val="left"/>
      <w:pPr>
        <w:ind w:left="12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8A18274A">
      <w:start w:val="1"/>
      <w:numFmt w:val="bullet"/>
      <w:lvlText w:val="▪"/>
      <w:lvlJc w:val="left"/>
      <w:pPr>
        <w:ind w:left="19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CE80AFC2">
      <w:start w:val="1"/>
      <w:numFmt w:val="bullet"/>
      <w:lvlText w:val="•"/>
      <w:lvlJc w:val="left"/>
      <w:pPr>
        <w:ind w:left="26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494C3B02">
      <w:start w:val="1"/>
      <w:numFmt w:val="bullet"/>
      <w:lvlText w:val="o"/>
      <w:lvlJc w:val="left"/>
      <w:pPr>
        <w:ind w:left="34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3C7A6776">
      <w:start w:val="1"/>
      <w:numFmt w:val="bullet"/>
      <w:lvlText w:val="▪"/>
      <w:lvlJc w:val="left"/>
      <w:pPr>
        <w:ind w:left="41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859E64F0">
      <w:start w:val="1"/>
      <w:numFmt w:val="bullet"/>
      <w:lvlText w:val="•"/>
      <w:lvlJc w:val="left"/>
      <w:pPr>
        <w:ind w:left="48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A6C09E2C">
      <w:start w:val="1"/>
      <w:numFmt w:val="bullet"/>
      <w:lvlText w:val="o"/>
      <w:lvlJc w:val="left"/>
      <w:pPr>
        <w:ind w:left="55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694871E0">
      <w:start w:val="1"/>
      <w:numFmt w:val="bullet"/>
      <w:lvlText w:val="▪"/>
      <w:lvlJc w:val="left"/>
      <w:pPr>
        <w:ind w:left="62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
    <w:nsid w:val="63493F70"/>
    <w:multiLevelType w:val="hybridMultilevel"/>
    <w:tmpl w:val="D58E4110"/>
    <w:lvl w:ilvl="0" w:tplc="71D6A932">
      <w:start w:val="1"/>
      <w:numFmt w:val="bullet"/>
      <w:lvlText w:val="-"/>
      <w:lvlJc w:val="left"/>
      <w:pPr>
        <w:ind w:left="1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6EAE7876">
      <w:start w:val="1"/>
      <w:numFmt w:val="bullet"/>
      <w:lvlText w:val="o"/>
      <w:lvlJc w:val="left"/>
      <w:pPr>
        <w:ind w:left="12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B8120D8E">
      <w:start w:val="1"/>
      <w:numFmt w:val="bullet"/>
      <w:lvlText w:val="▪"/>
      <w:lvlJc w:val="left"/>
      <w:pPr>
        <w:ind w:left="19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482E896C">
      <w:start w:val="1"/>
      <w:numFmt w:val="bullet"/>
      <w:lvlText w:val="•"/>
      <w:lvlJc w:val="left"/>
      <w:pPr>
        <w:ind w:left="26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657A5E5A">
      <w:start w:val="1"/>
      <w:numFmt w:val="bullet"/>
      <w:lvlText w:val="o"/>
      <w:lvlJc w:val="left"/>
      <w:pPr>
        <w:ind w:left="34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1410212E">
      <w:start w:val="1"/>
      <w:numFmt w:val="bullet"/>
      <w:lvlText w:val="▪"/>
      <w:lvlJc w:val="left"/>
      <w:pPr>
        <w:ind w:left="41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3DB84BB8">
      <w:start w:val="1"/>
      <w:numFmt w:val="bullet"/>
      <w:lvlText w:val="•"/>
      <w:lvlJc w:val="left"/>
      <w:pPr>
        <w:ind w:left="48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33383C76">
      <w:start w:val="1"/>
      <w:numFmt w:val="bullet"/>
      <w:lvlText w:val="o"/>
      <w:lvlJc w:val="left"/>
      <w:pPr>
        <w:ind w:left="55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FB267CBA">
      <w:start w:val="1"/>
      <w:numFmt w:val="bullet"/>
      <w:lvlText w:val="▪"/>
      <w:lvlJc w:val="left"/>
      <w:pPr>
        <w:ind w:left="62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
    <w:nsid w:val="79660D93"/>
    <w:multiLevelType w:val="hybridMultilevel"/>
    <w:tmpl w:val="04F0B76E"/>
    <w:lvl w:ilvl="0" w:tplc="966E74DC">
      <w:start w:val="1"/>
      <w:numFmt w:val="bullet"/>
      <w:lvlText w:val="-"/>
      <w:lvlJc w:val="left"/>
      <w:pPr>
        <w:ind w:left="43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978A2D44">
      <w:start w:val="1"/>
      <w:numFmt w:val="bullet"/>
      <w:lvlText w:val="o"/>
      <w:lvlJc w:val="left"/>
      <w:pPr>
        <w:ind w:left="142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DB22437C">
      <w:start w:val="1"/>
      <w:numFmt w:val="bullet"/>
      <w:lvlText w:val="▪"/>
      <w:lvlJc w:val="left"/>
      <w:pPr>
        <w:ind w:left="214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54DAAFFE">
      <w:start w:val="1"/>
      <w:numFmt w:val="bullet"/>
      <w:lvlText w:val="•"/>
      <w:lvlJc w:val="left"/>
      <w:pPr>
        <w:ind w:left="286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10D62AF2">
      <w:start w:val="1"/>
      <w:numFmt w:val="bullet"/>
      <w:lvlText w:val="o"/>
      <w:lvlJc w:val="left"/>
      <w:pPr>
        <w:ind w:left="358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E974A930">
      <w:start w:val="1"/>
      <w:numFmt w:val="bullet"/>
      <w:lvlText w:val="▪"/>
      <w:lvlJc w:val="left"/>
      <w:pPr>
        <w:ind w:left="430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09963208">
      <w:start w:val="1"/>
      <w:numFmt w:val="bullet"/>
      <w:lvlText w:val="•"/>
      <w:lvlJc w:val="left"/>
      <w:pPr>
        <w:ind w:left="502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D25C973A">
      <w:start w:val="1"/>
      <w:numFmt w:val="bullet"/>
      <w:lvlText w:val="o"/>
      <w:lvlJc w:val="left"/>
      <w:pPr>
        <w:ind w:left="574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1054E7D0">
      <w:start w:val="1"/>
      <w:numFmt w:val="bullet"/>
      <w:lvlText w:val="▪"/>
      <w:lvlJc w:val="left"/>
      <w:pPr>
        <w:ind w:left="646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5">
    <w:nsid w:val="7BF77357"/>
    <w:multiLevelType w:val="hybridMultilevel"/>
    <w:tmpl w:val="2298688E"/>
    <w:lvl w:ilvl="0" w:tplc="81DEC802">
      <w:start w:val="1"/>
      <w:numFmt w:val="bullet"/>
      <w:lvlText w:val="-"/>
      <w:lvlJc w:val="left"/>
      <w:pPr>
        <w:ind w:left="1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80CA633A">
      <w:start w:val="1"/>
      <w:numFmt w:val="bullet"/>
      <w:lvlText w:val="o"/>
      <w:lvlJc w:val="left"/>
      <w:pPr>
        <w:ind w:left="12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402EB448">
      <w:start w:val="1"/>
      <w:numFmt w:val="bullet"/>
      <w:lvlText w:val="▪"/>
      <w:lvlJc w:val="left"/>
      <w:pPr>
        <w:ind w:left="19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A6883408">
      <w:start w:val="1"/>
      <w:numFmt w:val="bullet"/>
      <w:lvlText w:val="•"/>
      <w:lvlJc w:val="left"/>
      <w:pPr>
        <w:ind w:left="26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8E74742E">
      <w:start w:val="1"/>
      <w:numFmt w:val="bullet"/>
      <w:lvlText w:val="o"/>
      <w:lvlJc w:val="left"/>
      <w:pPr>
        <w:ind w:left="34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787C9942">
      <w:start w:val="1"/>
      <w:numFmt w:val="bullet"/>
      <w:lvlText w:val="▪"/>
      <w:lvlJc w:val="left"/>
      <w:pPr>
        <w:ind w:left="41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0CEACA1A">
      <w:start w:val="1"/>
      <w:numFmt w:val="bullet"/>
      <w:lvlText w:val="•"/>
      <w:lvlJc w:val="left"/>
      <w:pPr>
        <w:ind w:left="48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FE7EBF42">
      <w:start w:val="1"/>
      <w:numFmt w:val="bullet"/>
      <w:lvlText w:val="o"/>
      <w:lvlJc w:val="left"/>
      <w:pPr>
        <w:ind w:left="55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EFB8FC08">
      <w:start w:val="1"/>
      <w:numFmt w:val="bullet"/>
      <w:lvlText w:val="▪"/>
      <w:lvlJc w:val="left"/>
      <w:pPr>
        <w:ind w:left="62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num w:numId="1">
    <w:abstractNumId w:val="4"/>
  </w:num>
  <w:num w:numId="2">
    <w:abstractNumId w:val="3"/>
  </w:num>
  <w:num w:numId="3">
    <w:abstractNumId w:val="1"/>
  </w:num>
  <w:num w:numId="4">
    <w:abstractNumId w:val="2"/>
  </w:num>
  <w:num w:numId="5">
    <w:abstractNumId w:val="5"/>
  </w:num>
  <w:num w:numId="6">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eveilig" w:val="0"/>
    <w:docVar w:name="DocIsReadOnly" w:val="0"/>
  </w:docVars>
  <w:rsids>
    <w:rsidRoot w:val="00D00DC7"/>
    <w:rsid w:val="00146CF8"/>
    <w:rsid w:val="001B08E0"/>
    <w:rsid w:val="001D2961"/>
    <w:rsid w:val="00236814"/>
    <w:rsid w:val="002D125B"/>
    <w:rsid w:val="00340276"/>
    <w:rsid w:val="004B7CD4"/>
    <w:rsid w:val="004C1B2C"/>
    <w:rsid w:val="005378BF"/>
    <w:rsid w:val="005B6AC7"/>
    <w:rsid w:val="005D665F"/>
    <w:rsid w:val="00627B87"/>
    <w:rsid w:val="006A61E7"/>
    <w:rsid w:val="007709DD"/>
    <w:rsid w:val="008F07AD"/>
    <w:rsid w:val="009345BC"/>
    <w:rsid w:val="00B77236"/>
    <w:rsid w:val="00B9469F"/>
    <w:rsid w:val="00BD7054"/>
    <w:rsid w:val="00C56F7F"/>
    <w:rsid w:val="00CB6E67"/>
    <w:rsid w:val="00CF1835"/>
    <w:rsid w:val="00D00DC7"/>
    <w:rsid w:val="00DD1A61"/>
    <w:rsid w:val="00E276DE"/>
    <w:rsid w:val="00E714F3"/>
    <w:rsid w:val="00E94C10"/>
    <w:rsid w:val="00E95788"/>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8870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paragraph" w:styleId="Kop2">
    <w:name w:val="heading 2"/>
    <w:next w:val="Normaal"/>
    <w:link w:val="Kop2Teken"/>
    <w:uiPriority w:val="9"/>
    <w:unhideWhenUsed/>
    <w:qFormat/>
    <w:rsid w:val="005378BF"/>
    <w:pPr>
      <w:keepNext/>
      <w:keepLines/>
      <w:spacing w:after="12" w:line="251" w:lineRule="auto"/>
      <w:ind w:left="10" w:hanging="10"/>
      <w:outlineLvl w:val="1"/>
    </w:pPr>
    <w:rPr>
      <w:rFonts w:ascii="Times New Roman" w:eastAsia="Times New Roman" w:hAnsi="Times New Roman" w:cs="Times New Roman"/>
      <w:b/>
      <w:color w:val="00000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Teken">
    <w:name w:val="Kop 2 Teken"/>
    <w:basedOn w:val="Standaardalinea-lettertype"/>
    <w:link w:val="Kop2"/>
    <w:rsid w:val="005378BF"/>
    <w:rPr>
      <w:rFonts w:ascii="Times New Roman" w:eastAsia="Times New Roman" w:hAnsi="Times New Roman" w:cs="Times New Roman"/>
      <w:b/>
      <w:color w:val="000000"/>
      <w:lang w:eastAsia="nl-NL"/>
    </w:rPr>
  </w:style>
  <w:style w:type="table" w:customStyle="1" w:styleId="TableGrid">
    <w:name w:val="TableGrid"/>
    <w:rsid w:val="005378BF"/>
    <w:pPr>
      <w:spacing w:after="0" w:line="240" w:lineRule="auto"/>
    </w:pPr>
    <w:rPr>
      <w:rFonts w:eastAsiaTheme="minorEastAsia"/>
      <w:lang w:eastAsia="nl-NL"/>
    </w:rPr>
    <w:tblPr>
      <w:tblCellMar>
        <w:top w:w="0" w:type="dxa"/>
        <w:left w:w="0" w:type="dxa"/>
        <w:bottom w:w="0" w:type="dxa"/>
        <w:right w:w="0" w:type="dxa"/>
      </w:tblCellMar>
    </w:tblPr>
  </w:style>
  <w:style w:type="paragraph" w:styleId="Lijstalinea">
    <w:name w:val="List Paragraph"/>
    <w:basedOn w:val="Normaal"/>
    <w:uiPriority w:val="34"/>
    <w:qFormat/>
    <w:rsid w:val="00E94C10"/>
    <w:pPr>
      <w:ind w:left="720"/>
      <w:contextualSpacing/>
    </w:pPr>
  </w:style>
  <w:style w:type="paragraph" w:styleId="Koptekst">
    <w:name w:val="header"/>
    <w:basedOn w:val="Normaal"/>
    <w:link w:val="KoptekstTeken"/>
    <w:uiPriority w:val="99"/>
    <w:unhideWhenUsed/>
    <w:rsid w:val="00C56F7F"/>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C56F7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paragraph" w:styleId="Kop2">
    <w:name w:val="heading 2"/>
    <w:next w:val="Normaal"/>
    <w:link w:val="Kop2Teken"/>
    <w:uiPriority w:val="9"/>
    <w:unhideWhenUsed/>
    <w:qFormat/>
    <w:rsid w:val="005378BF"/>
    <w:pPr>
      <w:keepNext/>
      <w:keepLines/>
      <w:spacing w:after="12" w:line="251" w:lineRule="auto"/>
      <w:ind w:left="10" w:hanging="10"/>
      <w:outlineLvl w:val="1"/>
    </w:pPr>
    <w:rPr>
      <w:rFonts w:ascii="Times New Roman" w:eastAsia="Times New Roman" w:hAnsi="Times New Roman" w:cs="Times New Roman"/>
      <w:b/>
      <w:color w:val="00000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Teken">
    <w:name w:val="Kop 2 Teken"/>
    <w:basedOn w:val="Standaardalinea-lettertype"/>
    <w:link w:val="Kop2"/>
    <w:rsid w:val="005378BF"/>
    <w:rPr>
      <w:rFonts w:ascii="Times New Roman" w:eastAsia="Times New Roman" w:hAnsi="Times New Roman" w:cs="Times New Roman"/>
      <w:b/>
      <w:color w:val="000000"/>
      <w:lang w:eastAsia="nl-NL"/>
    </w:rPr>
  </w:style>
  <w:style w:type="table" w:customStyle="1" w:styleId="TableGrid">
    <w:name w:val="TableGrid"/>
    <w:rsid w:val="005378BF"/>
    <w:pPr>
      <w:spacing w:after="0" w:line="240" w:lineRule="auto"/>
    </w:pPr>
    <w:rPr>
      <w:rFonts w:eastAsiaTheme="minorEastAsia"/>
      <w:lang w:eastAsia="nl-NL"/>
    </w:rPr>
    <w:tblPr>
      <w:tblCellMar>
        <w:top w:w="0" w:type="dxa"/>
        <w:left w:w="0" w:type="dxa"/>
        <w:bottom w:w="0" w:type="dxa"/>
        <w:right w:w="0" w:type="dxa"/>
      </w:tblCellMar>
    </w:tblPr>
  </w:style>
  <w:style w:type="paragraph" w:styleId="Lijstalinea">
    <w:name w:val="List Paragraph"/>
    <w:basedOn w:val="Normaal"/>
    <w:uiPriority w:val="34"/>
    <w:qFormat/>
    <w:rsid w:val="00E94C10"/>
    <w:pPr>
      <w:ind w:left="720"/>
      <w:contextualSpacing/>
    </w:pPr>
  </w:style>
  <w:style w:type="paragraph" w:styleId="Koptekst">
    <w:name w:val="header"/>
    <w:basedOn w:val="Normaal"/>
    <w:link w:val="KoptekstTeken"/>
    <w:uiPriority w:val="99"/>
    <w:unhideWhenUsed/>
    <w:rsid w:val="00C56F7F"/>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C56F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oter" Target="footer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328</Words>
  <Characters>1807</Characters>
  <Application>Microsoft Macintosh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Nieuwenburg, Margret</dc:creator>
  <cp:keywords/>
  <dc:description/>
  <cp:lastModifiedBy>EVZ</cp:lastModifiedBy>
  <cp:revision>3</cp:revision>
  <cp:lastPrinted>2016-05-13T10:34:00Z</cp:lastPrinted>
  <dcterms:created xsi:type="dcterms:W3CDTF">2016-05-11T10:12:00Z</dcterms:created>
  <dcterms:modified xsi:type="dcterms:W3CDTF">2016-05-13T10:34:00Z</dcterms:modified>
</cp:coreProperties>
</file>